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7E7C6" w14:textId="77777777" w:rsidR="0023473B" w:rsidRPr="00442A28" w:rsidRDefault="0023473B"/>
    <w:p w14:paraId="7BA10B32" w14:textId="7DB84712" w:rsidR="00C0059C" w:rsidRDefault="003129CD" w:rsidP="00E817B7">
      <w:r w:rsidRPr="003129CD">
        <w:rPr>
          <w:noProof/>
        </w:rPr>
        <w:drawing>
          <wp:inline distT="0" distB="0" distL="0" distR="0" wp14:anchorId="218B817D" wp14:editId="0E120FC6">
            <wp:extent cx="5253925" cy="3866893"/>
            <wp:effectExtent l="0" t="0" r="4445" b="635"/>
            <wp:docPr id="1561488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8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32" cy="38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0FC5" w14:textId="345B10DA" w:rsidR="003129CD" w:rsidRDefault="003129CD" w:rsidP="00E817B7">
      <w:r w:rsidRPr="003129CD">
        <w:rPr>
          <w:noProof/>
        </w:rPr>
        <w:drawing>
          <wp:inline distT="0" distB="0" distL="0" distR="0" wp14:anchorId="24A244EE" wp14:editId="0B3022FC">
            <wp:extent cx="5175726" cy="3045417"/>
            <wp:effectExtent l="0" t="0" r="6350" b="3175"/>
            <wp:docPr id="939714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47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3F59" w14:textId="1B668C15" w:rsidR="003129CD" w:rsidRDefault="003129CD" w:rsidP="00E817B7">
      <w:r w:rsidRPr="003129CD">
        <w:rPr>
          <w:noProof/>
        </w:rPr>
        <w:lastRenderedPageBreak/>
        <w:drawing>
          <wp:inline distT="0" distB="0" distL="0" distR="0" wp14:anchorId="4818B93A" wp14:editId="75E6C591">
            <wp:extent cx="5335978" cy="4300779"/>
            <wp:effectExtent l="0" t="0" r="0" b="5080"/>
            <wp:docPr id="13274795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79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9742" cy="43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8464" w14:textId="4F5D39DD" w:rsidR="003129CD" w:rsidRDefault="003129CD" w:rsidP="00E817B7">
      <w:r w:rsidRPr="003129CD">
        <w:rPr>
          <w:noProof/>
        </w:rPr>
        <w:drawing>
          <wp:inline distT="0" distB="0" distL="0" distR="0" wp14:anchorId="4681ABA0" wp14:editId="20E72999">
            <wp:extent cx="5083444" cy="4212669"/>
            <wp:effectExtent l="0" t="0" r="3175" b="0"/>
            <wp:docPr id="11891252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25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6179" cy="42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C994" w14:textId="6E268664" w:rsidR="003129CD" w:rsidRDefault="003129CD" w:rsidP="00E817B7">
      <w:r w:rsidRPr="003129CD">
        <w:rPr>
          <w:noProof/>
        </w:rPr>
        <w:lastRenderedPageBreak/>
        <w:drawing>
          <wp:inline distT="0" distB="0" distL="0" distR="0" wp14:anchorId="56FE8ECE" wp14:editId="3F9FD8E6">
            <wp:extent cx="5760720" cy="3681730"/>
            <wp:effectExtent l="0" t="0" r="0" b="0"/>
            <wp:docPr id="1853042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42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F52C" w14:textId="2F45BC62" w:rsidR="003129CD" w:rsidRDefault="007E7D06" w:rsidP="00E817B7">
      <w:r w:rsidRPr="007E7D06">
        <w:rPr>
          <w:noProof/>
        </w:rPr>
        <w:drawing>
          <wp:inline distT="0" distB="0" distL="0" distR="0" wp14:anchorId="2158DA17" wp14:editId="40371EBB">
            <wp:extent cx="5452220" cy="2409987"/>
            <wp:effectExtent l="0" t="0" r="0" b="9525"/>
            <wp:docPr id="18249310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310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3001" cy="24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6FE7" w14:textId="538CF9E3" w:rsidR="007E7D06" w:rsidRDefault="007E7D06" w:rsidP="007E7D06">
      <w:r w:rsidRPr="007E7D06">
        <w:rPr>
          <w:noProof/>
        </w:rPr>
        <w:lastRenderedPageBreak/>
        <w:drawing>
          <wp:inline distT="0" distB="0" distL="0" distR="0" wp14:anchorId="625B64AF" wp14:editId="0E1C8653">
            <wp:extent cx="4835471" cy="2983792"/>
            <wp:effectExtent l="0" t="0" r="3810" b="7620"/>
            <wp:docPr id="15431968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6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3541" cy="29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A845" w14:textId="5A42BCD9" w:rsidR="007E7D06" w:rsidRDefault="008C1202" w:rsidP="007E7D06">
      <w:r w:rsidRPr="008C1202">
        <w:rPr>
          <w:noProof/>
        </w:rPr>
        <w:drawing>
          <wp:inline distT="0" distB="0" distL="0" distR="0" wp14:anchorId="4D53C02D" wp14:editId="3CB44863">
            <wp:extent cx="5760720" cy="4046855"/>
            <wp:effectExtent l="0" t="0" r="0" b="0"/>
            <wp:docPr id="7976462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6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73" w14:textId="33D3DAD7" w:rsidR="008C1202" w:rsidRDefault="008C1202" w:rsidP="007E7D06">
      <w:r w:rsidRPr="008C1202">
        <w:rPr>
          <w:noProof/>
        </w:rPr>
        <w:lastRenderedPageBreak/>
        <w:drawing>
          <wp:inline distT="0" distB="0" distL="0" distR="0" wp14:anchorId="617F3DF3" wp14:editId="446D4A71">
            <wp:extent cx="5238427" cy="3913807"/>
            <wp:effectExtent l="0" t="0" r="635" b="0"/>
            <wp:docPr id="2017888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88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615" cy="39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71C4" w14:textId="53466613" w:rsidR="008C1202" w:rsidRDefault="008C1202" w:rsidP="007E7D06">
      <w:r w:rsidRPr="008C1202">
        <w:rPr>
          <w:noProof/>
        </w:rPr>
        <w:drawing>
          <wp:inline distT="0" distB="0" distL="0" distR="0" wp14:anchorId="4EC6C097" wp14:editId="6F3F6716">
            <wp:extent cx="5760720" cy="2995930"/>
            <wp:effectExtent l="0" t="0" r="0" b="0"/>
            <wp:docPr id="16431471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7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035B" w14:textId="422A7F64" w:rsidR="0096577A" w:rsidRDefault="0096577A" w:rsidP="007E7D06">
      <w:r w:rsidRPr="0096577A">
        <w:rPr>
          <w:noProof/>
        </w:rPr>
        <w:lastRenderedPageBreak/>
        <w:drawing>
          <wp:inline distT="0" distB="0" distL="0" distR="0" wp14:anchorId="7365F352" wp14:editId="463DDAC5">
            <wp:extent cx="5760720" cy="3709035"/>
            <wp:effectExtent l="0" t="0" r="0" b="5715"/>
            <wp:docPr id="15728637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37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479" w14:textId="1CEDB20C" w:rsidR="0096577A" w:rsidRDefault="00F577E3" w:rsidP="007E7D06">
      <w:r w:rsidRPr="00F577E3">
        <w:rPr>
          <w:noProof/>
        </w:rPr>
        <w:drawing>
          <wp:inline distT="0" distB="0" distL="0" distR="0" wp14:anchorId="65D44435" wp14:editId="438FD730">
            <wp:extent cx="5760720" cy="3432810"/>
            <wp:effectExtent l="0" t="0" r="0" b="0"/>
            <wp:docPr id="8256272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7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AA3" w14:textId="77777777" w:rsidR="00F577E3" w:rsidRDefault="00F577E3" w:rsidP="007E7D06"/>
    <w:p w14:paraId="0711A84A" w14:textId="77777777" w:rsidR="00F577E3" w:rsidRDefault="00F577E3" w:rsidP="007E7D06"/>
    <w:p w14:paraId="69213F46" w14:textId="77777777" w:rsidR="00F577E3" w:rsidRDefault="00F577E3" w:rsidP="007E7D06"/>
    <w:p w14:paraId="01FC5087" w14:textId="77777777" w:rsidR="00F577E3" w:rsidRDefault="00F577E3" w:rsidP="007E7D06"/>
    <w:p w14:paraId="5CB906F8" w14:textId="77777777" w:rsidR="00F577E3" w:rsidRDefault="00F577E3" w:rsidP="007E7D06"/>
    <w:p w14:paraId="4964B0CA" w14:textId="1B21E3D2" w:rsidR="00F577E3" w:rsidRDefault="00F577E3" w:rsidP="007E7D06">
      <w:r>
        <w:lastRenderedPageBreak/>
        <w:t xml:space="preserve">Modele </w:t>
      </w:r>
      <w:proofErr w:type="spellStart"/>
      <w:r>
        <w:t>małosygnałowe</w:t>
      </w:r>
      <w:proofErr w:type="spellEnd"/>
      <w:r>
        <w:t xml:space="preserve"> tranzystora unipolarnego:</w:t>
      </w:r>
    </w:p>
    <w:p w14:paraId="3A14707E" w14:textId="538C7F06" w:rsidR="00F577E3" w:rsidRDefault="00F577E3" w:rsidP="007E7D06">
      <w:r w:rsidRPr="00F577E3">
        <w:rPr>
          <w:noProof/>
        </w:rPr>
        <w:drawing>
          <wp:inline distT="0" distB="0" distL="0" distR="0" wp14:anchorId="4FF1DB73" wp14:editId="0510673D">
            <wp:extent cx="5760720" cy="3291205"/>
            <wp:effectExtent l="0" t="0" r="0" b="4445"/>
            <wp:docPr id="1792522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22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23D" w14:textId="4954337D" w:rsidR="00F577E3" w:rsidRDefault="00F577E3" w:rsidP="007E7D06">
      <w:r w:rsidRPr="00F577E3">
        <w:rPr>
          <w:noProof/>
        </w:rPr>
        <w:drawing>
          <wp:inline distT="0" distB="0" distL="0" distR="0" wp14:anchorId="3E481BBA" wp14:editId="54B9F815">
            <wp:extent cx="5760720" cy="1652905"/>
            <wp:effectExtent l="0" t="0" r="0" b="4445"/>
            <wp:docPr id="21186058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058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AFC" w14:textId="5A56CABF" w:rsidR="00F577E3" w:rsidRDefault="00840CFC" w:rsidP="007E7D06">
      <w:r w:rsidRPr="00840CFC">
        <w:rPr>
          <w:noProof/>
        </w:rPr>
        <w:drawing>
          <wp:inline distT="0" distB="0" distL="0" distR="0" wp14:anchorId="4EACE8B6" wp14:editId="5CF5DFE3">
            <wp:extent cx="4494268" cy="1133475"/>
            <wp:effectExtent l="0" t="0" r="1905" b="0"/>
            <wp:docPr id="238924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24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64" cy="11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A552" w14:textId="5C96C63C" w:rsidR="00840CFC" w:rsidRDefault="00840CFC" w:rsidP="007E7D06">
      <w:r w:rsidRPr="00840CFC">
        <w:rPr>
          <w:noProof/>
        </w:rPr>
        <w:drawing>
          <wp:inline distT="0" distB="0" distL="0" distR="0" wp14:anchorId="1F3FCABC" wp14:editId="6203F534">
            <wp:extent cx="4638675" cy="1156090"/>
            <wp:effectExtent l="0" t="0" r="0" b="6350"/>
            <wp:docPr id="1775140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406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688" cy="11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6EA" w14:textId="29FB65C4" w:rsidR="00840CFC" w:rsidRDefault="00840CFC" w:rsidP="007E7D06">
      <w:r w:rsidRPr="00840CFC">
        <w:rPr>
          <w:noProof/>
        </w:rPr>
        <w:drawing>
          <wp:inline distT="0" distB="0" distL="0" distR="0" wp14:anchorId="2C7BD789" wp14:editId="738CC753">
            <wp:extent cx="2590800" cy="768928"/>
            <wp:effectExtent l="0" t="0" r="0" b="0"/>
            <wp:docPr id="21241263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6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4732" cy="7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9175" w14:textId="3E927476" w:rsidR="00840CFC" w:rsidRDefault="00ED1549" w:rsidP="007E7D06">
      <w:r w:rsidRPr="00ED1549">
        <w:rPr>
          <w:noProof/>
        </w:rPr>
        <w:lastRenderedPageBreak/>
        <w:drawing>
          <wp:inline distT="0" distB="0" distL="0" distR="0" wp14:anchorId="138AB0FB" wp14:editId="4AB4460E">
            <wp:extent cx="2924583" cy="1333686"/>
            <wp:effectExtent l="0" t="0" r="9525" b="0"/>
            <wp:docPr id="541831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16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366" w14:textId="505D492D" w:rsidR="00116CD2" w:rsidRDefault="00116CD2" w:rsidP="007E7D06">
      <w:r>
        <w:t xml:space="preserve">Kompletny model </w:t>
      </w:r>
      <w:proofErr w:type="spellStart"/>
      <w:r>
        <w:t>małosygnałowy</w:t>
      </w:r>
      <w:proofErr w:type="spellEnd"/>
      <w:r>
        <w:t>:</w:t>
      </w:r>
    </w:p>
    <w:p w14:paraId="4B5DEFA8" w14:textId="1C7AF55A" w:rsidR="00116CD2" w:rsidRDefault="00116CD2" w:rsidP="007E7D06">
      <w:r w:rsidRPr="00116CD2">
        <w:rPr>
          <w:noProof/>
        </w:rPr>
        <w:drawing>
          <wp:inline distT="0" distB="0" distL="0" distR="0" wp14:anchorId="34234B06" wp14:editId="0967A565">
            <wp:extent cx="5505450" cy="2225362"/>
            <wp:effectExtent l="0" t="0" r="0" b="3810"/>
            <wp:docPr id="1005562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62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8926" cy="22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A9FC" w14:textId="77777777" w:rsidR="00116CD2" w:rsidRDefault="00116CD2" w:rsidP="007E7D06"/>
    <w:p w14:paraId="5DFCF7D3" w14:textId="77777777" w:rsidR="00116CD2" w:rsidRDefault="00116CD2" w:rsidP="007E7D06"/>
    <w:p w14:paraId="1A44D5DA" w14:textId="0BB382A3" w:rsidR="00116CD2" w:rsidRDefault="00116CD2" w:rsidP="007E7D06">
      <w:r w:rsidRPr="00116CD2">
        <w:rPr>
          <w:noProof/>
        </w:rPr>
        <w:lastRenderedPageBreak/>
        <w:drawing>
          <wp:inline distT="0" distB="0" distL="0" distR="0" wp14:anchorId="00A76689" wp14:editId="4288B04D">
            <wp:extent cx="5760720" cy="4338320"/>
            <wp:effectExtent l="0" t="0" r="0" b="5080"/>
            <wp:docPr id="1858531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10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A93" w14:textId="09ADB8AB" w:rsidR="00116CD2" w:rsidRDefault="0086304F" w:rsidP="007E7D06">
      <w:r w:rsidRPr="0086304F">
        <w:rPr>
          <w:noProof/>
        </w:rPr>
        <w:drawing>
          <wp:inline distT="0" distB="0" distL="0" distR="0" wp14:anchorId="68923842" wp14:editId="4B32D8D6">
            <wp:extent cx="5760720" cy="2094865"/>
            <wp:effectExtent l="0" t="0" r="0" b="635"/>
            <wp:docPr id="33390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1FF6" w14:textId="6BC4A142" w:rsidR="0086304F" w:rsidRDefault="0086304F" w:rsidP="007E7D06">
      <w:r w:rsidRPr="0086304F">
        <w:rPr>
          <w:noProof/>
        </w:rPr>
        <w:drawing>
          <wp:inline distT="0" distB="0" distL="0" distR="0" wp14:anchorId="716B5051" wp14:editId="6313E595">
            <wp:extent cx="5760720" cy="1470025"/>
            <wp:effectExtent l="0" t="0" r="0" b="0"/>
            <wp:docPr id="5734147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14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FB3" w14:textId="77777777" w:rsidR="0086304F" w:rsidRDefault="0086304F" w:rsidP="007E7D06"/>
    <w:p w14:paraId="1654D9B1" w14:textId="77777777" w:rsidR="0086304F" w:rsidRDefault="0086304F" w:rsidP="007E7D06"/>
    <w:p w14:paraId="5FA52F1A" w14:textId="762F8B64" w:rsidR="0086304F" w:rsidRDefault="00186813" w:rsidP="007E7D06">
      <w:r w:rsidRPr="00186813">
        <w:rPr>
          <w:noProof/>
        </w:rPr>
        <w:lastRenderedPageBreak/>
        <w:drawing>
          <wp:inline distT="0" distB="0" distL="0" distR="0" wp14:anchorId="190362CF" wp14:editId="458BCA28">
            <wp:extent cx="5760720" cy="3055620"/>
            <wp:effectExtent l="0" t="0" r="0" b="0"/>
            <wp:docPr id="1173075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5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1F18" w14:textId="3CD2C2C7" w:rsidR="00186813" w:rsidRDefault="00DB4131" w:rsidP="007E7D06">
      <w:r w:rsidRPr="00DB4131">
        <w:rPr>
          <w:noProof/>
        </w:rPr>
        <w:drawing>
          <wp:inline distT="0" distB="0" distL="0" distR="0" wp14:anchorId="7C872441" wp14:editId="64E70205">
            <wp:extent cx="5760720" cy="3757930"/>
            <wp:effectExtent l="0" t="0" r="0" b="0"/>
            <wp:docPr id="1930794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94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BC4" w14:textId="581A632C" w:rsidR="00DB4131" w:rsidRDefault="00DB4131" w:rsidP="007E7D06">
      <w:r w:rsidRPr="00DB4131">
        <w:rPr>
          <w:noProof/>
        </w:rPr>
        <w:lastRenderedPageBreak/>
        <w:drawing>
          <wp:inline distT="0" distB="0" distL="0" distR="0" wp14:anchorId="075B641B" wp14:editId="4F367D3D">
            <wp:extent cx="5760720" cy="2501900"/>
            <wp:effectExtent l="0" t="0" r="0" b="0"/>
            <wp:docPr id="17441925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925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24D6" w14:textId="77777777" w:rsidR="008D3F66" w:rsidRPr="008D3F66" w:rsidRDefault="008D3F66" w:rsidP="008D3F66">
      <w:pPr>
        <w:rPr>
          <w:b/>
          <w:bCs/>
        </w:rPr>
      </w:pPr>
      <w:r w:rsidRPr="008D3F66">
        <w:rPr>
          <w:b/>
          <w:bCs/>
        </w:rPr>
        <w:t>1. Fotolitografia</w:t>
      </w:r>
    </w:p>
    <w:p w14:paraId="5C130E31" w14:textId="77777777" w:rsidR="008D3F66" w:rsidRPr="008D3F66" w:rsidRDefault="008D3F66" w:rsidP="008D3F66">
      <w:r w:rsidRPr="008D3F66">
        <w:t>Fotolitografia to kluczowy proces w technologii CMOS, umożliwiający przenoszenie wzorów z maski na powierzchnię wafla krzemowego. Jest to fundament produkcji układów scalonych, ponieważ definiuje geometrię elementów, takich jak bramki tranzystorów, obszary domieszkowane i połączenia metalowe.</w:t>
      </w:r>
    </w:p>
    <w:p w14:paraId="62144F95" w14:textId="77777777" w:rsidR="008D3F66" w:rsidRPr="008D3F66" w:rsidRDefault="008D3F66" w:rsidP="008D3F66">
      <w:pPr>
        <w:numPr>
          <w:ilvl w:val="0"/>
          <w:numId w:val="1"/>
        </w:numPr>
      </w:pPr>
      <w:r w:rsidRPr="008D3F66">
        <w:rPr>
          <w:b/>
          <w:bCs/>
        </w:rPr>
        <w:t>Rola i znaczenie</w:t>
      </w:r>
      <w:r w:rsidRPr="008D3F66">
        <w:t xml:space="preserve">: Fotolitografia pozwala na precyzyjne wzorcowanie struktur o rozmiarach rzędu nanometrów, co jest niezbędne w nowoczesnych technologiach CMOS, takich jak węzły 7 </w:t>
      </w:r>
      <w:proofErr w:type="spellStart"/>
      <w:r w:rsidRPr="008D3F66">
        <w:t>nm</w:t>
      </w:r>
      <w:proofErr w:type="spellEnd"/>
      <w:r w:rsidRPr="008D3F66">
        <w:t xml:space="preserve"> czy 3 nm. Proces ten jest powtarzany wielokrotnie dla różnych warstw układu, a liczba masek (często ponad 30) znacząco wpływa na koszt produkcji.</w:t>
      </w:r>
    </w:p>
    <w:p w14:paraId="403DE28B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r w:rsidRPr="008D3F66">
        <w:rPr>
          <w:b/>
          <w:bCs/>
          <w:lang w:val="en-GB"/>
        </w:rPr>
        <w:t xml:space="preserve">Kroki </w:t>
      </w:r>
      <w:proofErr w:type="spellStart"/>
      <w:r w:rsidRPr="008D3F66">
        <w:rPr>
          <w:b/>
          <w:bCs/>
          <w:lang w:val="en-GB"/>
        </w:rPr>
        <w:t>procesu</w:t>
      </w:r>
      <w:proofErr w:type="spellEnd"/>
      <w:r w:rsidRPr="008D3F66">
        <w:rPr>
          <w:lang w:val="en-GB"/>
        </w:rPr>
        <w:t xml:space="preserve">: </w:t>
      </w:r>
    </w:p>
    <w:p w14:paraId="2128B90D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Czyszczenie wafla</w:t>
      </w:r>
      <w:r w:rsidRPr="008D3F66">
        <w:t xml:space="preserve">: Usunięcie zanieczyszczeń z powierzchni wafla, aby zapewnić dobrą przyczepność </w:t>
      </w:r>
      <w:proofErr w:type="spellStart"/>
      <w:r w:rsidRPr="008D3F66">
        <w:t>fotorezystu</w:t>
      </w:r>
      <w:proofErr w:type="spellEnd"/>
      <w:r w:rsidRPr="008D3F66">
        <w:t>.</w:t>
      </w:r>
    </w:p>
    <w:p w14:paraId="324FF74C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 xml:space="preserve">Pokrycie </w:t>
      </w:r>
      <w:proofErr w:type="spellStart"/>
      <w:r w:rsidRPr="008D3F66">
        <w:rPr>
          <w:b/>
          <w:bCs/>
        </w:rPr>
        <w:t>fotorezystem</w:t>
      </w:r>
      <w:proofErr w:type="spellEnd"/>
      <w:r w:rsidRPr="008D3F66">
        <w:t xml:space="preserve">: Na wafelek nakładana jest cienka warstwa </w:t>
      </w:r>
      <w:proofErr w:type="spellStart"/>
      <w:r w:rsidRPr="008D3F66">
        <w:t>fotorezystu</w:t>
      </w:r>
      <w:proofErr w:type="spellEnd"/>
      <w:r w:rsidRPr="008D3F66">
        <w:t xml:space="preserve"> metodą </w:t>
      </w:r>
      <w:proofErr w:type="spellStart"/>
      <w:r w:rsidRPr="008D3F66">
        <w:t>spin-coating</w:t>
      </w:r>
      <w:proofErr w:type="spellEnd"/>
      <w:r w:rsidRPr="008D3F66">
        <w:t>, zapewniającą równomierną grubość (zazwyczaj 0,5–2 µm).</w:t>
      </w:r>
    </w:p>
    <w:p w14:paraId="40CEF4B4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Wstępne wygrzewanie (</w:t>
      </w:r>
      <w:proofErr w:type="spellStart"/>
      <w:r w:rsidRPr="008D3F66">
        <w:rPr>
          <w:b/>
          <w:bCs/>
        </w:rPr>
        <w:t>soft</w:t>
      </w:r>
      <w:proofErr w:type="spellEnd"/>
      <w:r w:rsidRPr="008D3F66">
        <w:rPr>
          <w:b/>
          <w:bCs/>
        </w:rPr>
        <w:t xml:space="preserve"> </w:t>
      </w:r>
      <w:proofErr w:type="spellStart"/>
      <w:r w:rsidRPr="008D3F66">
        <w:rPr>
          <w:b/>
          <w:bCs/>
        </w:rPr>
        <w:t>bake</w:t>
      </w:r>
      <w:proofErr w:type="spellEnd"/>
      <w:r w:rsidRPr="008D3F66">
        <w:rPr>
          <w:b/>
          <w:bCs/>
        </w:rPr>
        <w:t>)</w:t>
      </w:r>
      <w:r w:rsidRPr="008D3F66">
        <w:t xml:space="preserve">: Podgrzanie wafla (ok. 90–100°C) w celu usunięcia rozpuszczalników z </w:t>
      </w:r>
      <w:proofErr w:type="spellStart"/>
      <w:r w:rsidRPr="008D3F66">
        <w:t>fotorezystu</w:t>
      </w:r>
      <w:proofErr w:type="spellEnd"/>
      <w:r w:rsidRPr="008D3F66">
        <w:t>, co zwiększa jego stabilność.</w:t>
      </w:r>
    </w:p>
    <w:p w14:paraId="5E8E6BEA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Ustawienie maski</w:t>
      </w:r>
      <w:r w:rsidRPr="008D3F66">
        <w:t xml:space="preserve">: Precyzyjne wyrównanie maski fotolitograficznej nad </w:t>
      </w:r>
      <w:proofErr w:type="spellStart"/>
      <w:r w:rsidRPr="008D3F66">
        <w:t>waflą</w:t>
      </w:r>
      <w:proofErr w:type="spellEnd"/>
      <w:r w:rsidRPr="008D3F66">
        <w:t xml:space="preserve">, często z dokładnością poniżej 1 </w:t>
      </w:r>
      <w:proofErr w:type="spellStart"/>
      <w:r w:rsidRPr="008D3F66">
        <w:t>nm</w:t>
      </w:r>
      <w:proofErr w:type="spellEnd"/>
      <w:r w:rsidRPr="008D3F66">
        <w:t xml:space="preserve"> w zaawansowanych systemach.</w:t>
      </w:r>
    </w:p>
    <w:p w14:paraId="18CED7A3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Naświetlenie</w:t>
      </w:r>
      <w:r w:rsidRPr="008D3F66">
        <w:t xml:space="preserve">: Naświetlenie </w:t>
      </w:r>
      <w:proofErr w:type="spellStart"/>
      <w:r w:rsidRPr="008D3F66">
        <w:t>fotorezystu</w:t>
      </w:r>
      <w:proofErr w:type="spellEnd"/>
      <w:r w:rsidRPr="008D3F66">
        <w:t xml:space="preserve"> światłem UV przez maskę, co zmienia jego strukturę chemiczną. W nowoczesnych technologiach stosuje się litografię EUV (</w:t>
      </w:r>
      <w:hyperlink r:id="rId30" w:tgtFrame="_blank" w:history="1">
        <w:r w:rsidRPr="008D3F66">
          <w:rPr>
            <w:rStyle w:val="Hipercze"/>
          </w:rPr>
          <w:t xml:space="preserve">EUV </w:t>
        </w:r>
        <w:proofErr w:type="spellStart"/>
        <w:r w:rsidRPr="008D3F66">
          <w:rPr>
            <w:rStyle w:val="Hipercze"/>
          </w:rPr>
          <w:t>Lithography</w:t>
        </w:r>
        <w:proofErr w:type="spellEnd"/>
      </w:hyperlink>
      <w:r w:rsidRPr="008D3F66">
        <w:t>) z falą 13,5 nm.</w:t>
      </w:r>
    </w:p>
    <w:p w14:paraId="523343B5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>Wywołanie</w:t>
      </w:r>
      <w:r w:rsidRPr="008D3F66">
        <w:t>: Rozpuszczenie naświetlonych (</w:t>
      </w:r>
      <w:proofErr w:type="spellStart"/>
      <w:r w:rsidRPr="008D3F66">
        <w:t>fotorezyst</w:t>
      </w:r>
      <w:proofErr w:type="spellEnd"/>
      <w:r w:rsidRPr="008D3F66">
        <w:t xml:space="preserve"> pozytywny) lub nienaświetlonych (</w:t>
      </w:r>
      <w:proofErr w:type="spellStart"/>
      <w:r w:rsidRPr="008D3F66">
        <w:t>fotorezyst</w:t>
      </w:r>
      <w:proofErr w:type="spellEnd"/>
      <w:r w:rsidRPr="008D3F66">
        <w:t xml:space="preserve"> negatywny) obszarów </w:t>
      </w:r>
      <w:proofErr w:type="spellStart"/>
      <w:r w:rsidRPr="008D3F66">
        <w:t>fotorezystu</w:t>
      </w:r>
      <w:proofErr w:type="spellEnd"/>
      <w:r w:rsidRPr="008D3F66">
        <w:t>, odsłaniając wybrane obszary wafla.</w:t>
      </w:r>
    </w:p>
    <w:p w14:paraId="13B95923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t xml:space="preserve">Utwardzanie (hard </w:t>
      </w:r>
      <w:proofErr w:type="spellStart"/>
      <w:r w:rsidRPr="008D3F66">
        <w:rPr>
          <w:b/>
          <w:bCs/>
        </w:rPr>
        <w:t>bake</w:t>
      </w:r>
      <w:proofErr w:type="spellEnd"/>
      <w:r w:rsidRPr="008D3F66">
        <w:rPr>
          <w:b/>
          <w:bCs/>
        </w:rPr>
        <w:t>)</w:t>
      </w:r>
      <w:r w:rsidRPr="008D3F66">
        <w:t xml:space="preserve">: Podgrzanie wafla (ok. 120–150°C) w celu utwardzenia pozostałego </w:t>
      </w:r>
      <w:proofErr w:type="spellStart"/>
      <w:r w:rsidRPr="008D3F66">
        <w:t>fotorezystu</w:t>
      </w:r>
      <w:proofErr w:type="spellEnd"/>
      <w:r w:rsidRPr="008D3F66">
        <w:t xml:space="preserve"> przed dalszą obróbką.</w:t>
      </w:r>
    </w:p>
    <w:p w14:paraId="489D5A26" w14:textId="77777777" w:rsidR="008D3F66" w:rsidRPr="008D3F66" w:rsidRDefault="008D3F66" w:rsidP="008D3F66">
      <w:pPr>
        <w:numPr>
          <w:ilvl w:val="1"/>
          <w:numId w:val="1"/>
        </w:numPr>
      </w:pPr>
      <w:r w:rsidRPr="008D3F66">
        <w:rPr>
          <w:b/>
          <w:bCs/>
        </w:rPr>
        <w:lastRenderedPageBreak/>
        <w:t>Kontrola jakości</w:t>
      </w:r>
      <w:r w:rsidRPr="008D3F66">
        <w:t>: Sprawdzenie wzoru za pomocą mikroskopów optycznych lub skaningowych w celu wykrycia defektów, takich jak przesunięcia czy niedoskonałości wzoru.</w:t>
      </w:r>
    </w:p>
    <w:p w14:paraId="579833C1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Rodzaje</w:t>
      </w:r>
      <w:proofErr w:type="spellEnd"/>
      <w:r w:rsidRPr="008D3F66">
        <w:rPr>
          <w:b/>
          <w:bCs/>
          <w:lang w:val="en-GB"/>
        </w:rPr>
        <w:t xml:space="preserve"> </w:t>
      </w:r>
      <w:proofErr w:type="spellStart"/>
      <w:r w:rsidRPr="008D3F66">
        <w:rPr>
          <w:b/>
          <w:bCs/>
          <w:lang w:val="en-GB"/>
        </w:rPr>
        <w:t>fotorezystów</w:t>
      </w:r>
      <w:proofErr w:type="spellEnd"/>
      <w:r w:rsidRPr="008D3F66">
        <w:rPr>
          <w:lang w:val="en-GB"/>
        </w:rPr>
        <w:t xml:space="preserve">: </w:t>
      </w:r>
    </w:p>
    <w:p w14:paraId="050645B0" w14:textId="77777777" w:rsidR="008D3F66" w:rsidRPr="008D3F66" w:rsidRDefault="008D3F66" w:rsidP="008D3F66">
      <w:pPr>
        <w:numPr>
          <w:ilvl w:val="1"/>
          <w:numId w:val="2"/>
        </w:numPr>
      </w:pPr>
      <w:r w:rsidRPr="008D3F66">
        <w:rPr>
          <w:b/>
          <w:bCs/>
        </w:rPr>
        <w:t>Pozytywny</w:t>
      </w:r>
      <w:r w:rsidRPr="008D3F66">
        <w:t>: Staje się rozpuszczalny po naświetleniu, umożliwiając precyzyjne wzory.</w:t>
      </w:r>
    </w:p>
    <w:p w14:paraId="5CAC2ADB" w14:textId="77777777" w:rsidR="008D3F66" w:rsidRPr="008D3F66" w:rsidRDefault="008D3F66" w:rsidP="008D3F66">
      <w:pPr>
        <w:numPr>
          <w:ilvl w:val="1"/>
          <w:numId w:val="2"/>
        </w:numPr>
      </w:pPr>
      <w:r w:rsidRPr="008D3F66">
        <w:rPr>
          <w:b/>
          <w:bCs/>
        </w:rPr>
        <w:t>Negatywny</w:t>
      </w:r>
      <w:r w:rsidRPr="008D3F66">
        <w:t>: Staje się nierozpuszczalny po naświetleniu, stosowany w mniej wymagających aplikacjach.</w:t>
      </w:r>
    </w:p>
    <w:p w14:paraId="53F4FD0F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Zastosowanie</w:t>
      </w:r>
      <w:proofErr w:type="spellEnd"/>
      <w:r w:rsidRPr="008D3F66">
        <w:rPr>
          <w:lang w:val="en-GB"/>
        </w:rPr>
        <w:t xml:space="preserve">: </w:t>
      </w:r>
    </w:p>
    <w:p w14:paraId="789CF8B2" w14:textId="77777777" w:rsidR="008D3F66" w:rsidRPr="008D3F66" w:rsidRDefault="008D3F66" w:rsidP="008D3F66">
      <w:pPr>
        <w:numPr>
          <w:ilvl w:val="1"/>
          <w:numId w:val="3"/>
        </w:numPr>
        <w:rPr>
          <w:lang w:val="en-GB"/>
        </w:rPr>
      </w:pPr>
      <w:proofErr w:type="spellStart"/>
      <w:r w:rsidRPr="008D3F66">
        <w:rPr>
          <w:lang w:val="en-GB"/>
        </w:rPr>
        <w:t>Definiowanie</w:t>
      </w:r>
      <w:proofErr w:type="spellEnd"/>
      <w:r w:rsidRPr="008D3F66">
        <w:rPr>
          <w:lang w:val="en-GB"/>
        </w:rPr>
        <w:t xml:space="preserve"> </w:t>
      </w:r>
      <w:proofErr w:type="spellStart"/>
      <w:r w:rsidRPr="008D3F66">
        <w:rPr>
          <w:lang w:val="en-GB"/>
        </w:rPr>
        <w:t>bramek</w:t>
      </w:r>
      <w:proofErr w:type="spellEnd"/>
      <w:r w:rsidRPr="008D3F66">
        <w:rPr>
          <w:lang w:val="en-GB"/>
        </w:rPr>
        <w:t xml:space="preserve"> </w:t>
      </w:r>
      <w:proofErr w:type="spellStart"/>
      <w:r w:rsidRPr="008D3F66">
        <w:rPr>
          <w:lang w:val="en-GB"/>
        </w:rPr>
        <w:t>tranzystorów</w:t>
      </w:r>
      <w:proofErr w:type="spellEnd"/>
      <w:r w:rsidRPr="008D3F66">
        <w:rPr>
          <w:lang w:val="en-GB"/>
        </w:rPr>
        <w:t xml:space="preserve"> MOSFET.</w:t>
      </w:r>
    </w:p>
    <w:p w14:paraId="38FDB31C" w14:textId="77777777" w:rsidR="008D3F66" w:rsidRPr="008D3F66" w:rsidRDefault="008D3F66" w:rsidP="008D3F66">
      <w:pPr>
        <w:numPr>
          <w:ilvl w:val="1"/>
          <w:numId w:val="3"/>
        </w:numPr>
      </w:pPr>
      <w:r w:rsidRPr="008D3F66">
        <w:t>Tworzenie obszarów domieszkowanych (źródła, drenu, studni).</w:t>
      </w:r>
    </w:p>
    <w:p w14:paraId="77CD091E" w14:textId="77777777" w:rsidR="008D3F66" w:rsidRPr="008D3F66" w:rsidRDefault="008D3F66" w:rsidP="008D3F66">
      <w:pPr>
        <w:numPr>
          <w:ilvl w:val="1"/>
          <w:numId w:val="3"/>
        </w:numPr>
      </w:pPr>
      <w:r w:rsidRPr="008D3F66">
        <w:t xml:space="preserve">Wzorcowanie warstw metalowych i otworów kontaktowych w procesie </w:t>
      </w:r>
      <w:proofErr w:type="spellStart"/>
      <w:r w:rsidRPr="008D3F66">
        <w:t>backend</w:t>
      </w:r>
      <w:proofErr w:type="spellEnd"/>
      <w:r w:rsidRPr="008D3F66">
        <w:t xml:space="preserve"> (</w:t>
      </w:r>
      <w:hyperlink r:id="rId31" w:tgtFrame="_blank" w:history="1">
        <w:r w:rsidRPr="008D3F66">
          <w:rPr>
            <w:rStyle w:val="Hipercze"/>
          </w:rPr>
          <w:t>Fotolitografia połączeń</w:t>
        </w:r>
      </w:hyperlink>
      <w:r w:rsidRPr="008D3F66">
        <w:t>).</w:t>
      </w:r>
    </w:p>
    <w:p w14:paraId="0FE3BCD6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Zaawansowane</w:t>
      </w:r>
      <w:proofErr w:type="spellEnd"/>
      <w:r w:rsidRPr="008D3F66">
        <w:rPr>
          <w:b/>
          <w:bCs/>
          <w:lang w:val="en-GB"/>
        </w:rPr>
        <w:t xml:space="preserve"> </w:t>
      </w:r>
      <w:proofErr w:type="spellStart"/>
      <w:r w:rsidRPr="008D3F66">
        <w:rPr>
          <w:b/>
          <w:bCs/>
          <w:lang w:val="en-GB"/>
        </w:rPr>
        <w:t>techniki</w:t>
      </w:r>
      <w:proofErr w:type="spellEnd"/>
      <w:r w:rsidRPr="008D3F66">
        <w:rPr>
          <w:lang w:val="en-GB"/>
        </w:rPr>
        <w:t xml:space="preserve">: </w:t>
      </w:r>
    </w:p>
    <w:p w14:paraId="2ED017D0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Litografia EUV</w:t>
      </w:r>
      <w:r w:rsidRPr="008D3F66">
        <w:t xml:space="preserve">: Umożliwia tworzenie struktur poniżej 7 </w:t>
      </w:r>
      <w:proofErr w:type="spellStart"/>
      <w:r w:rsidRPr="008D3F66">
        <w:t>nm</w:t>
      </w:r>
      <w:proofErr w:type="spellEnd"/>
      <w:r w:rsidRPr="008D3F66">
        <w:t>, kluczowa dla nowoczesnych procesorów (</w:t>
      </w:r>
      <w:hyperlink r:id="rId32" w:tgtFrame="_blank" w:history="1">
        <w:r w:rsidRPr="008D3F66">
          <w:rPr>
            <w:rStyle w:val="Hipercze"/>
          </w:rPr>
          <w:t xml:space="preserve">EUV </w:t>
        </w:r>
        <w:proofErr w:type="spellStart"/>
        <w:r w:rsidRPr="008D3F66">
          <w:rPr>
            <w:rStyle w:val="Hipercze"/>
          </w:rPr>
          <w:t>Lithography</w:t>
        </w:r>
        <w:proofErr w:type="spellEnd"/>
      </w:hyperlink>
      <w:r w:rsidRPr="008D3F66">
        <w:t>).</w:t>
      </w:r>
    </w:p>
    <w:p w14:paraId="002E57A4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Wielokrotne wzorcowanie</w:t>
      </w:r>
      <w:r w:rsidRPr="008D3F66">
        <w:t>: Techniki takie jak podwójne lub poczwórne wzorcowanie (</w:t>
      </w:r>
      <w:proofErr w:type="spellStart"/>
      <w:r w:rsidRPr="008D3F66">
        <w:t>double</w:t>
      </w:r>
      <w:proofErr w:type="spellEnd"/>
      <w:r w:rsidRPr="008D3F66">
        <w:t>/</w:t>
      </w:r>
      <w:proofErr w:type="spellStart"/>
      <w:r w:rsidRPr="008D3F66">
        <w:t>quadruple</w:t>
      </w:r>
      <w:proofErr w:type="spellEnd"/>
      <w:r w:rsidRPr="008D3F66">
        <w:t xml:space="preserve"> </w:t>
      </w:r>
      <w:proofErr w:type="spellStart"/>
      <w:r w:rsidRPr="008D3F66">
        <w:t>patterning</w:t>
      </w:r>
      <w:proofErr w:type="spellEnd"/>
      <w:r w:rsidRPr="008D3F66">
        <w:t>) pozwalają na uzyskanie mniejszych struktur przy ograniczeniach rozdzielczości optycznej (</w:t>
      </w:r>
      <w:proofErr w:type="spellStart"/>
      <w:r>
        <w:fldChar w:fldCharType="begin"/>
      </w:r>
      <w:r>
        <w:instrText>HYPERLINK "https://semiengineering.com/multiple-patterning/" \t "_blank"</w:instrText>
      </w:r>
      <w:r>
        <w:fldChar w:fldCharType="separate"/>
      </w:r>
      <w:r w:rsidRPr="008D3F66">
        <w:rPr>
          <w:rStyle w:val="Hipercze"/>
        </w:rPr>
        <w:t>Multiple</w:t>
      </w:r>
      <w:proofErr w:type="spellEnd"/>
      <w:r w:rsidRPr="008D3F66">
        <w:rPr>
          <w:rStyle w:val="Hipercze"/>
        </w:rPr>
        <w:t xml:space="preserve"> </w:t>
      </w:r>
      <w:proofErr w:type="spellStart"/>
      <w:r w:rsidRPr="008D3F66">
        <w:rPr>
          <w:rStyle w:val="Hipercze"/>
        </w:rPr>
        <w:t>Patterning</w:t>
      </w:r>
      <w:proofErr w:type="spellEnd"/>
      <w:r>
        <w:fldChar w:fldCharType="end"/>
      </w:r>
      <w:r w:rsidRPr="008D3F66">
        <w:t>).</w:t>
      </w:r>
    </w:p>
    <w:p w14:paraId="0CE4D039" w14:textId="77777777" w:rsidR="008D3F66" w:rsidRPr="008D3F66" w:rsidRDefault="008D3F66" w:rsidP="008D3F66">
      <w:pPr>
        <w:numPr>
          <w:ilvl w:val="1"/>
          <w:numId w:val="4"/>
        </w:numPr>
      </w:pPr>
      <w:r w:rsidRPr="008D3F66">
        <w:rPr>
          <w:b/>
          <w:bCs/>
        </w:rPr>
        <w:t>Litografia immersyjna</w:t>
      </w:r>
      <w:r w:rsidRPr="008D3F66">
        <w:t xml:space="preserve">: Wykorzystuje ciecz (np. wodę) między soczewką a </w:t>
      </w:r>
      <w:proofErr w:type="spellStart"/>
      <w:r w:rsidRPr="008D3F66">
        <w:t>waflą</w:t>
      </w:r>
      <w:proofErr w:type="spellEnd"/>
      <w:r w:rsidRPr="008D3F66">
        <w:t>, zwiększając rozdzielczość (</w:t>
      </w:r>
      <w:proofErr w:type="spellStart"/>
      <w:r>
        <w:fldChar w:fldCharType="begin"/>
      </w:r>
      <w:r>
        <w:instrText>HYPERLINK "https://www.nature.com/articles/s41586-019-1825-6" \t "_blank"</w:instrText>
      </w:r>
      <w:r>
        <w:fldChar w:fldCharType="separate"/>
      </w:r>
      <w:r w:rsidRPr="008D3F66">
        <w:rPr>
          <w:rStyle w:val="Hipercze"/>
        </w:rPr>
        <w:t>Immersion</w:t>
      </w:r>
      <w:proofErr w:type="spellEnd"/>
      <w:r w:rsidRPr="008D3F66">
        <w:rPr>
          <w:rStyle w:val="Hipercze"/>
        </w:rPr>
        <w:t xml:space="preserve"> </w:t>
      </w:r>
      <w:proofErr w:type="spellStart"/>
      <w:r w:rsidRPr="008D3F66">
        <w:rPr>
          <w:rStyle w:val="Hipercze"/>
        </w:rPr>
        <w:t>Lithography</w:t>
      </w:r>
      <w:proofErr w:type="spellEnd"/>
      <w:r>
        <w:fldChar w:fldCharType="end"/>
      </w:r>
      <w:r w:rsidRPr="008D3F66">
        <w:t>).</w:t>
      </w:r>
    </w:p>
    <w:p w14:paraId="4114E38A" w14:textId="77777777" w:rsidR="008D3F66" w:rsidRPr="008D3F66" w:rsidRDefault="008D3F66" w:rsidP="008D3F66">
      <w:pPr>
        <w:numPr>
          <w:ilvl w:val="0"/>
          <w:numId w:val="1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Wyzwania</w:t>
      </w:r>
      <w:proofErr w:type="spellEnd"/>
      <w:r w:rsidRPr="008D3F66">
        <w:rPr>
          <w:lang w:val="en-GB"/>
        </w:rPr>
        <w:t xml:space="preserve">: </w:t>
      </w:r>
    </w:p>
    <w:p w14:paraId="5969FC44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Precyzja wyrównania warstw, aby uniknąć defektów, takich jak przesunięcia między źródłem/drenem a bramką.</w:t>
      </w:r>
    </w:p>
    <w:p w14:paraId="51FF90C6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Wysoki koszt masek (dziesiątki tysięcy dolarów każda) i złożoność procesu przy ponad 30 maskach w nowoczesnych technologiach.</w:t>
      </w:r>
    </w:p>
    <w:p w14:paraId="5461CE20" w14:textId="77777777" w:rsidR="008D3F66" w:rsidRPr="008D3F66" w:rsidRDefault="008D3F66" w:rsidP="008D3F66">
      <w:pPr>
        <w:numPr>
          <w:ilvl w:val="1"/>
          <w:numId w:val="5"/>
        </w:numPr>
      </w:pPr>
      <w:r w:rsidRPr="008D3F66">
        <w:t>Osiągnięcie rozdzielczości wymaganej dla zaawansowanych węzłów technologicznych, co wymaga zaawansowanych systemów EUV i korekcji optycznych.</w:t>
      </w:r>
    </w:p>
    <w:p w14:paraId="04A1158D" w14:textId="69C628E5" w:rsidR="008D3F66" w:rsidRDefault="008D3F66" w:rsidP="007E7D06">
      <w:r w:rsidRPr="008D3F66">
        <w:rPr>
          <w:noProof/>
        </w:rPr>
        <w:drawing>
          <wp:inline distT="0" distB="0" distL="0" distR="0" wp14:anchorId="721BC04A" wp14:editId="2141AF31">
            <wp:extent cx="4461477" cy="2276475"/>
            <wp:effectExtent l="0" t="0" r="0" b="0"/>
            <wp:docPr id="697335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35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296" cy="22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4759" w14:textId="310755DC" w:rsidR="008D3F66" w:rsidRDefault="008D3F66" w:rsidP="007E7D06">
      <w:r w:rsidRPr="008D3F66">
        <w:rPr>
          <w:noProof/>
        </w:rPr>
        <w:lastRenderedPageBreak/>
        <w:drawing>
          <wp:inline distT="0" distB="0" distL="0" distR="0" wp14:anchorId="01759E3C" wp14:editId="4BE8896C">
            <wp:extent cx="5760720" cy="3624580"/>
            <wp:effectExtent l="0" t="0" r="0" b="0"/>
            <wp:docPr id="21388856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85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478F" w14:textId="77777777" w:rsidR="008D3F66" w:rsidRDefault="008D3F66" w:rsidP="007E7D06"/>
    <w:p w14:paraId="38A989E2" w14:textId="77777777" w:rsidR="008D3F66" w:rsidRPr="008D3F66" w:rsidRDefault="008D3F66" w:rsidP="008D3F66">
      <w:pPr>
        <w:rPr>
          <w:b/>
          <w:bCs/>
        </w:rPr>
      </w:pPr>
      <w:r w:rsidRPr="008D3F66">
        <w:rPr>
          <w:b/>
          <w:bCs/>
        </w:rPr>
        <w:t>2. Utlenianie</w:t>
      </w:r>
    </w:p>
    <w:p w14:paraId="5B1B7539" w14:textId="77777777" w:rsidR="008D3F66" w:rsidRPr="008D3F66" w:rsidRDefault="008D3F66" w:rsidP="008D3F66">
      <w:r w:rsidRPr="008D3F66">
        <w:t>Utlenianie polega na tworzeniu warstwy tlenku krzemu (</w:t>
      </w:r>
      <w:proofErr w:type="spellStart"/>
      <w:r w:rsidRPr="008D3F66">
        <w:t>SiO</w:t>
      </w:r>
      <w:proofErr w:type="spellEnd"/>
      <w:r w:rsidRPr="008D3F66">
        <w:t>₂) na powierzchni wafla krzemowego, która pełni funkcje izolacyjne, dielektryczne lub maskujące w procesie CMOS.</w:t>
      </w:r>
    </w:p>
    <w:p w14:paraId="476CE88B" w14:textId="77777777" w:rsidR="008D3F66" w:rsidRPr="008D3F66" w:rsidRDefault="008D3F66" w:rsidP="008D3F66">
      <w:pPr>
        <w:numPr>
          <w:ilvl w:val="0"/>
          <w:numId w:val="6"/>
        </w:numPr>
      </w:pPr>
      <w:r w:rsidRPr="008D3F66">
        <w:rPr>
          <w:b/>
          <w:bCs/>
        </w:rPr>
        <w:t>Rola i znaczenie</w:t>
      </w:r>
      <w:r w:rsidRPr="008D3F66">
        <w:t xml:space="preserve">: Warstwa </w:t>
      </w:r>
      <w:proofErr w:type="spellStart"/>
      <w:r w:rsidRPr="008D3F66">
        <w:t>SiO</w:t>
      </w:r>
      <w:proofErr w:type="spellEnd"/>
      <w:r w:rsidRPr="008D3F66">
        <w:t>₂ jest kluczowa dla izolacji między tranzystorami, tworzenia dielektryka bramki w tranzystorach MOSFET oraz jako maska w procesach domieszkowania i trawienia. W nowoczesnych technologiach CMOS cienkie warstwy tlenku są zastępowane materiałami o wysokiej stałej dielektrycznej (high-k), aby zmniejszyć prądy upływu.</w:t>
      </w:r>
    </w:p>
    <w:p w14:paraId="3821F85C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r w:rsidRPr="008D3F66">
        <w:rPr>
          <w:b/>
          <w:bCs/>
          <w:lang w:val="en-GB"/>
        </w:rPr>
        <w:t xml:space="preserve">Kroki </w:t>
      </w:r>
      <w:proofErr w:type="spellStart"/>
      <w:r w:rsidRPr="008D3F66">
        <w:rPr>
          <w:b/>
          <w:bCs/>
          <w:lang w:val="en-GB"/>
        </w:rPr>
        <w:t>procesu</w:t>
      </w:r>
      <w:proofErr w:type="spellEnd"/>
      <w:r w:rsidRPr="008D3F66">
        <w:rPr>
          <w:lang w:val="en-GB"/>
        </w:rPr>
        <w:t xml:space="preserve">: </w:t>
      </w:r>
    </w:p>
    <w:p w14:paraId="0A41AF6D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Przygotowanie wafla</w:t>
      </w:r>
      <w:r w:rsidRPr="008D3F66">
        <w:t>: Oczyszczenie powierzchni z zanieczyszczeń organicznych i nieorganicznych, aby zapewnić jednorodność warstwy tlenku.</w:t>
      </w:r>
    </w:p>
    <w:p w14:paraId="14F39F73" w14:textId="77777777" w:rsidR="008D3F66" w:rsidRPr="008D3F66" w:rsidRDefault="008D3F66" w:rsidP="008D3F66">
      <w:pPr>
        <w:numPr>
          <w:ilvl w:val="1"/>
          <w:numId w:val="6"/>
        </w:numPr>
        <w:rPr>
          <w:lang w:val="en-GB"/>
        </w:rPr>
      </w:pPr>
      <w:r w:rsidRPr="008D3F66">
        <w:rPr>
          <w:b/>
          <w:bCs/>
        </w:rPr>
        <w:t>Utlenianie termiczne</w:t>
      </w:r>
      <w:r w:rsidRPr="008D3F66">
        <w:t xml:space="preserve">: Wafelek umieszczany jest w piecu w temperaturze 800–1200°C w obecności tlenu (utlenianie suche) lub pary wodnej (utlenianie mokre). </w:t>
      </w:r>
      <w:proofErr w:type="spellStart"/>
      <w:r w:rsidRPr="008D3F66">
        <w:rPr>
          <w:lang w:val="en-GB"/>
        </w:rPr>
        <w:t>Krzem</w:t>
      </w:r>
      <w:proofErr w:type="spellEnd"/>
      <w:r w:rsidRPr="008D3F66">
        <w:rPr>
          <w:lang w:val="en-GB"/>
        </w:rPr>
        <w:t xml:space="preserve"> </w:t>
      </w:r>
      <w:proofErr w:type="spellStart"/>
      <w:r w:rsidRPr="008D3F66">
        <w:rPr>
          <w:lang w:val="en-GB"/>
        </w:rPr>
        <w:t>reaguje</w:t>
      </w:r>
      <w:proofErr w:type="spellEnd"/>
      <w:r w:rsidRPr="008D3F66">
        <w:rPr>
          <w:lang w:val="en-GB"/>
        </w:rPr>
        <w:t xml:space="preserve"> z </w:t>
      </w:r>
      <w:proofErr w:type="spellStart"/>
      <w:r w:rsidRPr="008D3F66">
        <w:rPr>
          <w:lang w:val="en-GB"/>
        </w:rPr>
        <w:t>tlenem</w:t>
      </w:r>
      <w:proofErr w:type="spellEnd"/>
      <w:r w:rsidRPr="008D3F66">
        <w:rPr>
          <w:lang w:val="en-GB"/>
        </w:rPr>
        <w:t xml:space="preserve">, </w:t>
      </w:r>
      <w:proofErr w:type="spellStart"/>
      <w:r w:rsidRPr="008D3F66">
        <w:rPr>
          <w:lang w:val="en-GB"/>
        </w:rPr>
        <w:t>tworząc</w:t>
      </w:r>
      <w:proofErr w:type="spellEnd"/>
      <w:r w:rsidRPr="008D3F66">
        <w:rPr>
          <w:lang w:val="en-GB"/>
        </w:rPr>
        <w:t xml:space="preserve"> </w:t>
      </w:r>
      <w:proofErr w:type="spellStart"/>
      <w:r w:rsidRPr="008D3F66">
        <w:rPr>
          <w:lang w:val="en-GB"/>
        </w:rPr>
        <w:t>SiO</w:t>
      </w:r>
      <w:proofErr w:type="spellEnd"/>
      <w:r w:rsidRPr="008D3F66">
        <w:rPr>
          <w:lang w:val="en-GB"/>
        </w:rPr>
        <w:t>₂.</w:t>
      </w:r>
    </w:p>
    <w:p w14:paraId="6138B0C1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Kontrola grubości</w:t>
      </w:r>
      <w:r w:rsidRPr="008D3F66">
        <w:t xml:space="preserve">: Grubość warstwy tlenku (od kilku </w:t>
      </w:r>
      <w:proofErr w:type="spellStart"/>
      <w:r w:rsidRPr="008D3F66">
        <w:t>nm</w:t>
      </w:r>
      <w:proofErr w:type="spellEnd"/>
      <w:r w:rsidRPr="008D3F66">
        <w:t xml:space="preserve"> dla tlenku bramki do mikrometrów dla tlenku polowego) zależy od czasu, temperatury i typu utleniania.</w:t>
      </w:r>
    </w:p>
    <w:p w14:paraId="56E1BBDF" w14:textId="77777777" w:rsidR="008D3F66" w:rsidRPr="008D3F66" w:rsidRDefault="008D3F66" w:rsidP="008D3F66">
      <w:pPr>
        <w:numPr>
          <w:ilvl w:val="1"/>
          <w:numId w:val="6"/>
        </w:numPr>
      </w:pPr>
      <w:r w:rsidRPr="008D3F66">
        <w:rPr>
          <w:b/>
          <w:bCs/>
        </w:rPr>
        <w:t>Chłodzenie i wyjmowanie</w:t>
      </w:r>
      <w:r w:rsidRPr="008D3F66">
        <w:t xml:space="preserve">: Wafelek jest chłodzony w kontrolowanych warunkach, aby uniknąć </w:t>
      </w:r>
      <w:proofErr w:type="spellStart"/>
      <w:r w:rsidRPr="008D3F66">
        <w:t>naprężeń</w:t>
      </w:r>
      <w:proofErr w:type="spellEnd"/>
      <w:r w:rsidRPr="008D3F66">
        <w:t xml:space="preserve"> termicznych.</w:t>
      </w:r>
    </w:p>
    <w:p w14:paraId="2CF13919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Rodzaje</w:t>
      </w:r>
      <w:proofErr w:type="spellEnd"/>
      <w:r w:rsidRPr="008D3F66">
        <w:rPr>
          <w:b/>
          <w:bCs/>
          <w:lang w:val="en-GB"/>
        </w:rPr>
        <w:t xml:space="preserve"> </w:t>
      </w:r>
      <w:proofErr w:type="spellStart"/>
      <w:r w:rsidRPr="008D3F66">
        <w:rPr>
          <w:b/>
          <w:bCs/>
          <w:lang w:val="en-GB"/>
        </w:rPr>
        <w:t>utleniania</w:t>
      </w:r>
      <w:proofErr w:type="spellEnd"/>
      <w:r w:rsidRPr="008D3F66">
        <w:rPr>
          <w:lang w:val="en-GB"/>
        </w:rPr>
        <w:t xml:space="preserve">: </w:t>
      </w:r>
    </w:p>
    <w:p w14:paraId="3D283AD1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t>Utlenianie suche</w:t>
      </w:r>
      <w:r w:rsidRPr="008D3F66">
        <w:t xml:space="preserve">: Używa czystego tlenu, wolniejsze, ale daje wysokiej jakości cienkie warstwy (np. 2–10 </w:t>
      </w:r>
      <w:proofErr w:type="spellStart"/>
      <w:r w:rsidRPr="008D3F66">
        <w:t>nm</w:t>
      </w:r>
      <w:proofErr w:type="spellEnd"/>
      <w:r w:rsidRPr="008D3F66">
        <w:t xml:space="preserve"> dla tlenku bramki).</w:t>
      </w:r>
    </w:p>
    <w:p w14:paraId="4B652962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lastRenderedPageBreak/>
        <w:t>Utlenianie mokre</w:t>
      </w:r>
      <w:r w:rsidRPr="008D3F66">
        <w:t xml:space="preserve">: Używa pary wodnej, szybsze, stosowane do grubszych warstw (np. 100–1000 </w:t>
      </w:r>
      <w:proofErr w:type="spellStart"/>
      <w:r w:rsidRPr="008D3F66">
        <w:t>nm</w:t>
      </w:r>
      <w:proofErr w:type="spellEnd"/>
      <w:r w:rsidRPr="008D3F66">
        <w:t xml:space="preserve"> dla tlenku polowego).</w:t>
      </w:r>
    </w:p>
    <w:p w14:paraId="02F17D0E" w14:textId="77777777" w:rsidR="008D3F66" w:rsidRPr="008D3F66" w:rsidRDefault="008D3F66" w:rsidP="008D3F66">
      <w:pPr>
        <w:numPr>
          <w:ilvl w:val="1"/>
          <w:numId w:val="7"/>
        </w:numPr>
      </w:pPr>
      <w:r w:rsidRPr="008D3F66">
        <w:rPr>
          <w:b/>
          <w:bCs/>
        </w:rPr>
        <w:t>Osadzanie tlenku metodą CVD</w:t>
      </w:r>
      <w:r w:rsidRPr="008D3F66">
        <w:t>: Alternatywa dla termicznego utleniania, stosowana w niektórych przypadkach, ale mniej popularna dla tlenku bramki.</w:t>
      </w:r>
    </w:p>
    <w:p w14:paraId="05573D82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Zastosowanie</w:t>
      </w:r>
      <w:proofErr w:type="spellEnd"/>
      <w:r w:rsidRPr="008D3F66">
        <w:rPr>
          <w:lang w:val="en-GB"/>
        </w:rPr>
        <w:t xml:space="preserve">: </w:t>
      </w:r>
    </w:p>
    <w:p w14:paraId="7EDF5946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Tlenek bramki</w:t>
      </w:r>
      <w:r w:rsidRPr="008D3F66">
        <w:t xml:space="preserve">: Cienka warstwa (np. 2 </w:t>
      </w:r>
      <w:proofErr w:type="spellStart"/>
      <w:r w:rsidRPr="008D3F66">
        <w:t>nm</w:t>
      </w:r>
      <w:proofErr w:type="spellEnd"/>
      <w:r w:rsidRPr="008D3F66">
        <w:t xml:space="preserve"> w technologii 130 </w:t>
      </w:r>
      <w:proofErr w:type="spellStart"/>
      <w:r w:rsidRPr="008D3F66">
        <w:t>nm</w:t>
      </w:r>
      <w:proofErr w:type="spellEnd"/>
      <w:r w:rsidRPr="008D3F66">
        <w:t>) w tranzystorach MOSFET, kluczowa dla napięcia progowego i wydajności.</w:t>
      </w:r>
    </w:p>
    <w:p w14:paraId="5970DA57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Tlenek polowy (FOX)</w:t>
      </w:r>
      <w:r w:rsidRPr="008D3F66">
        <w:t>: Grubsza warstwa izolująca między tranzystorami, zapobiegająca niepożądanym prądom.</w:t>
      </w:r>
    </w:p>
    <w:p w14:paraId="59751957" w14:textId="77777777" w:rsidR="008D3F66" w:rsidRPr="008D3F66" w:rsidRDefault="008D3F66" w:rsidP="008D3F66">
      <w:pPr>
        <w:numPr>
          <w:ilvl w:val="1"/>
          <w:numId w:val="8"/>
        </w:numPr>
      </w:pPr>
      <w:r w:rsidRPr="008D3F66">
        <w:rPr>
          <w:b/>
          <w:bCs/>
        </w:rPr>
        <w:t>Warstwa buforowa</w:t>
      </w:r>
      <w:r w:rsidRPr="008D3F66">
        <w:t>: Używana w procesach takich jak osadzanie azotku krzemu.</w:t>
      </w:r>
    </w:p>
    <w:p w14:paraId="7C5A015C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Zaawansowane</w:t>
      </w:r>
      <w:proofErr w:type="spellEnd"/>
      <w:r w:rsidRPr="008D3F66">
        <w:rPr>
          <w:b/>
          <w:bCs/>
          <w:lang w:val="en-GB"/>
        </w:rPr>
        <w:t xml:space="preserve"> </w:t>
      </w:r>
      <w:proofErr w:type="spellStart"/>
      <w:r w:rsidRPr="008D3F66">
        <w:rPr>
          <w:b/>
          <w:bCs/>
          <w:lang w:val="en-GB"/>
        </w:rPr>
        <w:t>techniki</w:t>
      </w:r>
      <w:proofErr w:type="spellEnd"/>
      <w:r w:rsidRPr="008D3F66">
        <w:rPr>
          <w:lang w:val="en-GB"/>
        </w:rPr>
        <w:t xml:space="preserve">: </w:t>
      </w:r>
    </w:p>
    <w:p w14:paraId="23F30FB3" w14:textId="77777777" w:rsidR="008D3F66" w:rsidRPr="008D3F66" w:rsidRDefault="008D3F66" w:rsidP="008D3F66">
      <w:pPr>
        <w:numPr>
          <w:ilvl w:val="1"/>
          <w:numId w:val="9"/>
        </w:numPr>
      </w:pPr>
      <w:r w:rsidRPr="008D3F66">
        <w:rPr>
          <w:b/>
          <w:bCs/>
        </w:rPr>
        <w:t>Materiały high-k</w:t>
      </w:r>
      <w:r w:rsidRPr="008D3F66">
        <w:t xml:space="preserve">: W nowoczesnych węzłach (np. 7 </w:t>
      </w:r>
      <w:proofErr w:type="spellStart"/>
      <w:r w:rsidRPr="008D3F66">
        <w:t>nm</w:t>
      </w:r>
      <w:proofErr w:type="spellEnd"/>
      <w:r w:rsidRPr="008D3F66">
        <w:t xml:space="preserve">) </w:t>
      </w:r>
      <w:proofErr w:type="spellStart"/>
      <w:r w:rsidRPr="008D3F66">
        <w:t>SiO</w:t>
      </w:r>
      <w:proofErr w:type="spellEnd"/>
      <w:r w:rsidRPr="008D3F66">
        <w:t>₂ jest zastępowane materiałami jak tlenek hafnu (</w:t>
      </w:r>
      <w:proofErr w:type="spellStart"/>
      <w:r w:rsidRPr="008D3F66">
        <w:t>HfO</w:t>
      </w:r>
      <w:proofErr w:type="spellEnd"/>
      <w:r w:rsidRPr="008D3F66">
        <w:t>₂), które zapewniają wysoką pojemność przy mniejszej grubości, redukując prądy upływu (</w:t>
      </w:r>
      <w:hyperlink r:id="rId35" w:tgtFrame="_blank" w:history="1">
        <w:r w:rsidRPr="008D3F66">
          <w:rPr>
            <w:rStyle w:val="Hipercze"/>
          </w:rPr>
          <w:t xml:space="preserve">High-k </w:t>
        </w:r>
        <w:proofErr w:type="spellStart"/>
        <w:r w:rsidRPr="008D3F66">
          <w:rPr>
            <w:rStyle w:val="Hipercze"/>
          </w:rPr>
          <w:t>Dielectric</w:t>
        </w:r>
        <w:proofErr w:type="spellEnd"/>
      </w:hyperlink>
      <w:r w:rsidRPr="008D3F66">
        <w:t>).</w:t>
      </w:r>
    </w:p>
    <w:p w14:paraId="3EAE0172" w14:textId="77777777" w:rsidR="008D3F66" w:rsidRPr="008D3F66" w:rsidRDefault="008D3F66" w:rsidP="008D3F66">
      <w:pPr>
        <w:numPr>
          <w:ilvl w:val="1"/>
          <w:numId w:val="9"/>
        </w:numPr>
      </w:pPr>
      <w:r w:rsidRPr="008D3F66">
        <w:rPr>
          <w:b/>
          <w:bCs/>
        </w:rPr>
        <w:t>Szybkie utlenianie termiczne (RTO)</w:t>
      </w:r>
      <w:r w:rsidRPr="008D3F66">
        <w:t xml:space="preserve">: Umożliwia precyzyjne tworzenie </w:t>
      </w:r>
      <w:proofErr w:type="spellStart"/>
      <w:r w:rsidRPr="008D3F66">
        <w:t>ultracienkich</w:t>
      </w:r>
      <w:proofErr w:type="spellEnd"/>
      <w:r w:rsidRPr="008D3F66">
        <w:t xml:space="preserve"> warstw tlenku w krótkim czasie (</w:t>
      </w:r>
      <w:proofErr w:type="spellStart"/>
      <w:r>
        <w:fldChar w:fldCharType="begin"/>
      </w:r>
      <w:r>
        <w:instrText>HYPERLINK "https://www.semiconductor-today.com/features/rapid_thermal_processing.shtml" \t "_blank"</w:instrText>
      </w:r>
      <w:r>
        <w:fldChar w:fldCharType="separate"/>
      </w:r>
      <w:r w:rsidRPr="008D3F66">
        <w:rPr>
          <w:rStyle w:val="Hipercze"/>
        </w:rPr>
        <w:t>Rapid</w:t>
      </w:r>
      <w:proofErr w:type="spellEnd"/>
      <w:r w:rsidRPr="008D3F66">
        <w:rPr>
          <w:rStyle w:val="Hipercze"/>
        </w:rPr>
        <w:t xml:space="preserve"> </w:t>
      </w:r>
      <w:proofErr w:type="spellStart"/>
      <w:r w:rsidRPr="008D3F66">
        <w:rPr>
          <w:rStyle w:val="Hipercze"/>
        </w:rPr>
        <w:t>Thermal</w:t>
      </w:r>
      <w:proofErr w:type="spellEnd"/>
      <w:r w:rsidRPr="008D3F66">
        <w:rPr>
          <w:rStyle w:val="Hipercze"/>
        </w:rPr>
        <w:t xml:space="preserve"> Processing</w:t>
      </w:r>
      <w:r>
        <w:fldChar w:fldCharType="end"/>
      </w:r>
      <w:r w:rsidRPr="008D3F66">
        <w:t>).</w:t>
      </w:r>
    </w:p>
    <w:p w14:paraId="347A4DD4" w14:textId="77777777" w:rsidR="008D3F66" w:rsidRPr="008D3F66" w:rsidRDefault="008D3F66" w:rsidP="008D3F66">
      <w:pPr>
        <w:numPr>
          <w:ilvl w:val="0"/>
          <w:numId w:val="6"/>
        </w:numPr>
        <w:rPr>
          <w:lang w:val="en-GB"/>
        </w:rPr>
      </w:pPr>
      <w:proofErr w:type="spellStart"/>
      <w:r w:rsidRPr="008D3F66">
        <w:rPr>
          <w:b/>
          <w:bCs/>
          <w:lang w:val="en-GB"/>
        </w:rPr>
        <w:t>Wyzwania</w:t>
      </w:r>
      <w:proofErr w:type="spellEnd"/>
      <w:r w:rsidRPr="008D3F66">
        <w:rPr>
          <w:lang w:val="en-GB"/>
        </w:rPr>
        <w:t xml:space="preserve">: </w:t>
      </w:r>
    </w:p>
    <w:p w14:paraId="53088892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>Zapewnienie jednorodności warstwy tlenku na całym waflu (różnice poniżej kilku angstremów).</w:t>
      </w:r>
    </w:p>
    <w:p w14:paraId="096C189E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 xml:space="preserve">Minimalizacja defektów, takich jak </w:t>
      </w:r>
      <w:proofErr w:type="spellStart"/>
      <w:r w:rsidRPr="008D3F66">
        <w:t>pinhole’y</w:t>
      </w:r>
      <w:proofErr w:type="spellEnd"/>
      <w:r w:rsidRPr="008D3F66">
        <w:t xml:space="preserve"> czy stany graniczne, które wpływają na niezawodność tranzystorów.</w:t>
      </w:r>
    </w:p>
    <w:p w14:paraId="12F91521" w14:textId="77777777" w:rsidR="008D3F66" w:rsidRPr="008D3F66" w:rsidRDefault="008D3F66" w:rsidP="008D3F66">
      <w:pPr>
        <w:numPr>
          <w:ilvl w:val="1"/>
          <w:numId w:val="10"/>
        </w:numPr>
      </w:pPr>
      <w:r w:rsidRPr="008D3F66">
        <w:t xml:space="preserve">Skalowanie grubości tlenku w zaawansowanych technologiach, gdzie tradycyjny </w:t>
      </w:r>
      <w:proofErr w:type="spellStart"/>
      <w:r w:rsidRPr="008D3F66">
        <w:t>SiO</w:t>
      </w:r>
      <w:proofErr w:type="spellEnd"/>
      <w:r w:rsidRPr="008D3F66">
        <w:t>₂ staje się niewystarczający.</w:t>
      </w:r>
    </w:p>
    <w:p w14:paraId="615C2F05" w14:textId="063DC9DA" w:rsidR="008D3F66" w:rsidRDefault="00490C5B" w:rsidP="007E7D06">
      <w:r w:rsidRPr="00490C5B">
        <w:rPr>
          <w:noProof/>
        </w:rPr>
        <w:drawing>
          <wp:inline distT="0" distB="0" distL="0" distR="0" wp14:anchorId="57A09DC5" wp14:editId="1B208482">
            <wp:extent cx="5760720" cy="1661795"/>
            <wp:effectExtent l="0" t="0" r="0" b="0"/>
            <wp:docPr id="3519277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77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F19D" w14:textId="77777777" w:rsidR="00490C5B" w:rsidRDefault="00490C5B" w:rsidP="007E7D06"/>
    <w:p w14:paraId="3D709A1C" w14:textId="77777777" w:rsidR="00490C5B" w:rsidRDefault="00490C5B" w:rsidP="007E7D06"/>
    <w:p w14:paraId="398C9404" w14:textId="77777777" w:rsidR="00490C5B" w:rsidRDefault="00490C5B" w:rsidP="007E7D06"/>
    <w:p w14:paraId="542998FA" w14:textId="77777777" w:rsidR="00490C5B" w:rsidRDefault="00490C5B" w:rsidP="007E7D06"/>
    <w:p w14:paraId="25B1F2A1" w14:textId="77777777" w:rsidR="00490C5B" w:rsidRDefault="00490C5B" w:rsidP="007E7D06"/>
    <w:p w14:paraId="6864FDB3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lastRenderedPageBreak/>
        <w:t>3. Domieszkowanie</w:t>
      </w:r>
    </w:p>
    <w:p w14:paraId="0565A41B" w14:textId="77777777" w:rsidR="00490C5B" w:rsidRPr="00490C5B" w:rsidRDefault="00490C5B" w:rsidP="00490C5B">
      <w:r w:rsidRPr="00490C5B">
        <w:t>Domieszkowanie to proces wprowadzania atomów domieszek do wafla krzemowego w celu zmiany jego właściwości elektrycznych, tworząc obszary typu n (np. fosfor, arsen) lub p (np. bor). W technologii CMOS stosuje się dwie główne metody: implantację jonów i dyfuzję.</w:t>
      </w:r>
    </w:p>
    <w:p w14:paraId="27555EC0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</w:rPr>
        <w:t>Rola i znaczenie</w:t>
      </w:r>
      <w:r w:rsidRPr="00490C5B">
        <w:t xml:space="preserve">: Domieszkowanie jest niezbędne do tworzenia struktur tranzystorów, takich jak źródło, dren, studnie oraz regulacja napięcia progowego. </w:t>
      </w:r>
      <w:proofErr w:type="spellStart"/>
      <w:r w:rsidRPr="00490C5B">
        <w:rPr>
          <w:lang w:val="en-GB"/>
        </w:rPr>
        <w:t>Precyzja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domieszkowania</w:t>
      </w:r>
      <w:proofErr w:type="spellEnd"/>
      <w:r w:rsidRPr="00490C5B">
        <w:rPr>
          <w:lang w:val="en-GB"/>
        </w:rPr>
        <w:t xml:space="preserve"> jest </w:t>
      </w:r>
      <w:proofErr w:type="spellStart"/>
      <w:r w:rsidRPr="00490C5B">
        <w:rPr>
          <w:lang w:val="en-GB"/>
        </w:rPr>
        <w:t>kluczowa</w:t>
      </w:r>
      <w:proofErr w:type="spellEnd"/>
      <w:r w:rsidRPr="00490C5B">
        <w:rPr>
          <w:lang w:val="en-GB"/>
        </w:rPr>
        <w:t xml:space="preserve"> w </w:t>
      </w:r>
      <w:proofErr w:type="spellStart"/>
      <w:r w:rsidRPr="00490C5B">
        <w:rPr>
          <w:lang w:val="en-GB"/>
        </w:rPr>
        <w:t>miniaturyzacji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układów</w:t>
      </w:r>
      <w:proofErr w:type="spellEnd"/>
      <w:r w:rsidRPr="00490C5B">
        <w:rPr>
          <w:lang w:val="en-GB"/>
        </w:rPr>
        <w:t xml:space="preserve"> CMOS.</w:t>
      </w:r>
    </w:p>
    <w:p w14:paraId="1120B568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Metody</w:t>
      </w:r>
      <w:r w:rsidRPr="00490C5B">
        <w:rPr>
          <w:lang w:val="en-GB"/>
        </w:rPr>
        <w:t xml:space="preserve">: </w:t>
      </w:r>
    </w:p>
    <w:p w14:paraId="2EDC1F77" w14:textId="77777777" w:rsidR="00490C5B" w:rsidRPr="00490C5B" w:rsidRDefault="00490C5B" w:rsidP="00490C5B">
      <w:pPr>
        <w:numPr>
          <w:ilvl w:val="1"/>
          <w:numId w:val="11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Implantacja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jonów</w:t>
      </w:r>
      <w:proofErr w:type="spellEnd"/>
      <w:r w:rsidRPr="00490C5B">
        <w:rPr>
          <w:lang w:val="en-GB"/>
        </w:rPr>
        <w:t xml:space="preserve">: </w:t>
      </w:r>
    </w:p>
    <w:p w14:paraId="4DAFD30C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</w:rPr>
        <w:t>Proces</w:t>
      </w:r>
      <w:r w:rsidRPr="00490C5B">
        <w:t xml:space="preserve">: Jony domieszek są przyspieszane w polu elektrycznym (10–200 </w:t>
      </w:r>
      <w:proofErr w:type="spellStart"/>
      <w:r w:rsidRPr="00490C5B">
        <w:t>keV</w:t>
      </w:r>
      <w:proofErr w:type="spellEnd"/>
      <w:r w:rsidRPr="00490C5B">
        <w:t xml:space="preserve">) i wprowadzane w wafelek, penetrując na określoną głębokość. </w:t>
      </w:r>
      <w:r w:rsidRPr="00490C5B">
        <w:rPr>
          <w:lang w:val="en-GB"/>
        </w:rPr>
        <w:t xml:space="preserve">Energia </w:t>
      </w:r>
      <w:proofErr w:type="spellStart"/>
      <w:r w:rsidRPr="00490C5B">
        <w:rPr>
          <w:lang w:val="en-GB"/>
        </w:rPr>
        <w:t>określa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głębokość</w:t>
      </w:r>
      <w:proofErr w:type="spellEnd"/>
      <w:r w:rsidRPr="00490C5B">
        <w:rPr>
          <w:lang w:val="en-GB"/>
        </w:rPr>
        <w:t xml:space="preserve">, a </w:t>
      </w:r>
      <w:proofErr w:type="spellStart"/>
      <w:r w:rsidRPr="00490C5B">
        <w:rPr>
          <w:lang w:val="en-GB"/>
        </w:rPr>
        <w:t>dawka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stężenie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domieszek</w:t>
      </w:r>
      <w:proofErr w:type="spellEnd"/>
      <w:r w:rsidRPr="00490C5B">
        <w:rPr>
          <w:lang w:val="en-GB"/>
        </w:rPr>
        <w:t>.</w:t>
      </w:r>
    </w:p>
    <w:p w14:paraId="6D4063C0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Kroki</w:t>
      </w:r>
      <w:r w:rsidRPr="00490C5B">
        <w:rPr>
          <w:lang w:val="en-GB"/>
        </w:rPr>
        <w:t xml:space="preserve">: </w:t>
      </w:r>
    </w:p>
    <w:p w14:paraId="5A3FA845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Generowanie jonów w źródle plazmowym.</w:t>
      </w:r>
    </w:p>
    <w:p w14:paraId="57275215" w14:textId="77777777" w:rsidR="00490C5B" w:rsidRPr="00490C5B" w:rsidRDefault="00490C5B" w:rsidP="00490C5B">
      <w:pPr>
        <w:numPr>
          <w:ilvl w:val="3"/>
          <w:numId w:val="11"/>
        </w:numPr>
        <w:rPr>
          <w:lang w:val="en-GB"/>
        </w:rPr>
      </w:pPr>
      <w:proofErr w:type="spellStart"/>
      <w:r w:rsidRPr="00490C5B">
        <w:rPr>
          <w:lang w:val="en-GB"/>
        </w:rPr>
        <w:t>Przyspieszanie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jonów</w:t>
      </w:r>
      <w:proofErr w:type="spellEnd"/>
      <w:r w:rsidRPr="00490C5B">
        <w:rPr>
          <w:lang w:val="en-GB"/>
        </w:rPr>
        <w:t xml:space="preserve"> w </w:t>
      </w:r>
      <w:proofErr w:type="spellStart"/>
      <w:r w:rsidRPr="00490C5B">
        <w:rPr>
          <w:lang w:val="en-GB"/>
        </w:rPr>
        <w:t>akceleratorze</w:t>
      </w:r>
      <w:proofErr w:type="spellEnd"/>
      <w:r w:rsidRPr="00490C5B">
        <w:rPr>
          <w:lang w:val="en-GB"/>
        </w:rPr>
        <w:t>.</w:t>
      </w:r>
    </w:p>
    <w:p w14:paraId="1A84C281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Selekcja masy w polu magnetycznym, aby wybrać odpowiednie jony.</w:t>
      </w:r>
    </w:p>
    <w:p w14:paraId="72267E4A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Skanowanie wiązki jonów po powierzchni wafla dla jednorodności.</w:t>
      </w:r>
    </w:p>
    <w:p w14:paraId="49C7DC43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Wyżarzanie (</w:t>
      </w:r>
      <w:proofErr w:type="spellStart"/>
      <w:r w:rsidRPr="00490C5B">
        <w:t>annealing</w:t>
      </w:r>
      <w:proofErr w:type="spellEnd"/>
      <w:r w:rsidRPr="00490C5B">
        <w:t>) w temperaturze 900–1000°C przez 15–30 minut, aby naprawić uszkodzenia krystaliczne i aktywować domieszki.</w:t>
      </w:r>
    </w:p>
    <w:p w14:paraId="1359C817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Zaawansowane techniki</w:t>
      </w:r>
      <w:r w:rsidRPr="00490C5B">
        <w:t>: Wyżarzanie laserowe (</w:t>
      </w:r>
      <w:hyperlink r:id="rId37" w:tgtFrame="_blank" w:history="1">
        <w:r w:rsidRPr="00490C5B">
          <w:rPr>
            <w:rStyle w:val="Hipercze"/>
          </w:rPr>
          <w:t xml:space="preserve">Laser </w:t>
        </w:r>
        <w:proofErr w:type="spellStart"/>
        <w:r w:rsidRPr="00490C5B">
          <w:rPr>
            <w:rStyle w:val="Hipercze"/>
          </w:rPr>
          <w:t>Annealing</w:t>
        </w:r>
        <w:proofErr w:type="spellEnd"/>
      </w:hyperlink>
      <w:r w:rsidRPr="00490C5B">
        <w:t xml:space="preserve">) minimalizuje dyfuzję, umożliwiając tworzenie </w:t>
      </w:r>
      <w:proofErr w:type="spellStart"/>
      <w:r w:rsidRPr="00490C5B">
        <w:t>ultrapłytkich</w:t>
      </w:r>
      <w:proofErr w:type="spellEnd"/>
      <w:r w:rsidRPr="00490C5B">
        <w:t xml:space="preserve"> złączy w węzłach poniżej 10 nm.</w:t>
      </w:r>
    </w:p>
    <w:p w14:paraId="765DD459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Zastosowanie</w:t>
      </w:r>
      <w:r w:rsidRPr="00490C5B">
        <w:t>: Tworzenie źródła i drenu, regulacja napięcia progowego, implantacja channel-stop.</w:t>
      </w:r>
    </w:p>
    <w:p w14:paraId="08A84ACE" w14:textId="77777777" w:rsidR="00490C5B" w:rsidRPr="00490C5B" w:rsidRDefault="00490C5B" w:rsidP="00490C5B">
      <w:pPr>
        <w:numPr>
          <w:ilvl w:val="1"/>
          <w:numId w:val="11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Dyfuzja</w:t>
      </w:r>
      <w:proofErr w:type="spellEnd"/>
      <w:r w:rsidRPr="00490C5B">
        <w:rPr>
          <w:lang w:val="en-GB"/>
        </w:rPr>
        <w:t xml:space="preserve">: </w:t>
      </w:r>
    </w:p>
    <w:p w14:paraId="3B4A66AD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Proces</w:t>
      </w:r>
      <w:r w:rsidRPr="00490C5B">
        <w:t>: Domieszki osadzane są na powierzchni wafla (np. w postaci gazu lub warstwy stałej), a następnie rozpraszają się w głąb krzemu w wysokiej temperaturze (900–1100°C).</w:t>
      </w:r>
    </w:p>
    <w:p w14:paraId="3051CA46" w14:textId="77777777" w:rsidR="00490C5B" w:rsidRPr="00490C5B" w:rsidRDefault="00490C5B" w:rsidP="00490C5B">
      <w:pPr>
        <w:numPr>
          <w:ilvl w:val="2"/>
          <w:numId w:val="11"/>
        </w:numPr>
        <w:rPr>
          <w:lang w:val="en-GB"/>
        </w:rPr>
      </w:pPr>
      <w:r w:rsidRPr="00490C5B">
        <w:rPr>
          <w:b/>
          <w:bCs/>
          <w:lang w:val="en-GB"/>
        </w:rPr>
        <w:t>Kroki</w:t>
      </w:r>
      <w:r w:rsidRPr="00490C5B">
        <w:rPr>
          <w:lang w:val="en-GB"/>
        </w:rPr>
        <w:t xml:space="preserve">: </w:t>
      </w:r>
    </w:p>
    <w:p w14:paraId="4CC9A796" w14:textId="77777777" w:rsidR="00490C5B" w:rsidRPr="00490C5B" w:rsidRDefault="00490C5B" w:rsidP="00490C5B">
      <w:pPr>
        <w:numPr>
          <w:ilvl w:val="3"/>
          <w:numId w:val="11"/>
        </w:numPr>
      </w:pPr>
      <w:proofErr w:type="spellStart"/>
      <w:r w:rsidRPr="00490C5B">
        <w:t>Predepozycja</w:t>
      </w:r>
      <w:proofErr w:type="spellEnd"/>
      <w:r w:rsidRPr="00490C5B">
        <w:t>: Wprowadzenie domieszek na powierzchnię.</w:t>
      </w:r>
    </w:p>
    <w:p w14:paraId="6F2EFC42" w14:textId="77777777" w:rsidR="00490C5B" w:rsidRPr="00490C5B" w:rsidRDefault="00490C5B" w:rsidP="00490C5B">
      <w:pPr>
        <w:numPr>
          <w:ilvl w:val="3"/>
          <w:numId w:val="11"/>
        </w:numPr>
      </w:pPr>
      <w:r w:rsidRPr="00490C5B">
        <w:t>Drive-in: Rozpraszanie domieszek w głąb wafla.</w:t>
      </w:r>
    </w:p>
    <w:p w14:paraId="789056DA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Zastosowanie</w:t>
      </w:r>
      <w:r w:rsidRPr="00490C5B">
        <w:t>: Tworzenie głębszych struktur, takich jak studnie p lub n.</w:t>
      </w:r>
    </w:p>
    <w:p w14:paraId="5460D22B" w14:textId="77777777" w:rsidR="00490C5B" w:rsidRPr="00490C5B" w:rsidRDefault="00490C5B" w:rsidP="00490C5B">
      <w:pPr>
        <w:numPr>
          <w:ilvl w:val="2"/>
          <w:numId w:val="11"/>
        </w:numPr>
      </w:pPr>
      <w:r w:rsidRPr="00490C5B">
        <w:rPr>
          <w:b/>
          <w:bCs/>
        </w:rPr>
        <w:t>Ograniczenia</w:t>
      </w:r>
      <w:r w:rsidRPr="00490C5B">
        <w:t>: Mniejsza precyzja w porównaniu z implantacją jonów, co ogranicza jej użycie w nowoczesnych technologiach.</w:t>
      </w:r>
    </w:p>
    <w:p w14:paraId="216BA7E5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Zastosowanie</w:t>
      </w:r>
      <w:proofErr w:type="spellEnd"/>
      <w:r w:rsidRPr="00490C5B">
        <w:rPr>
          <w:lang w:val="en-GB"/>
        </w:rPr>
        <w:t xml:space="preserve">: </w:t>
      </w:r>
    </w:p>
    <w:p w14:paraId="3A14C1BA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Tworzenie źródła i drenu w tranzystorach MOSFET.</w:t>
      </w:r>
    </w:p>
    <w:p w14:paraId="4958C5A0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lastRenderedPageBreak/>
        <w:t>Formowanie studni p i n dla tranzystorów NMOS i PMOS.</w:t>
      </w:r>
    </w:p>
    <w:p w14:paraId="6DA268C8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Regulacja napięcia progowego poprzez domieszkowanie kanału.</w:t>
      </w:r>
    </w:p>
    <w:p w14:paraId="0A9AC2CF" w14:textId="77777777" w:rsidR="00490C5B" w:rsidRPr="00490C5B" w:rsidRDefault="00490C5B" w:rsidP="00490C5B">
      <w:pPr>
        <w:numPr>
          <w:ilvl w:val="1"/>
          <w:numId w:val="12"/>
        </w:numPr>
      </w:pPr>
      <w:r w:rsidRPr="00490C5B">
        <w:t>Implantacja channel-stop, zapobiegająca niepożądanej przewodności między tranzystorami.</w:t>
      </w:r>
    </w:p>
    <w:p w14:paraId="6E30464E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Zaawansowane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techniki</w:t>
      </w:r>
      <w:proofErr w:type="spellEnd"/>
      <w:r w:rsidRPr="00490C5B">
        <w:rPr>
          <w:lang w:val="en-GB"/>
        </w:rPr>
        <w:t xml:space="preserve">: </w:t>
      </w:r>
    </w:p>
    <w:p w14:paraId="4D0606A3" w14:textId="77777777" w:rsidR="00490C5B" w:rsidRPr="00490C5B" w:rsidRDefault="00490C5B" w:rsidP="00490C5B">
      <w:pPr>
        <w:numPr>
          <w:ilvl w:val="1"/>
          <w:numId w:val="13"/>
        </w:numPr>
      </w:pPr>
      <w:r w:rsidRPr="00490C5B">
        <w:rPr>
          <w:b/>
          <w:bCs/>
        </w:rPr>
        <w:t>Plazmowe domieszkowanie</w:t>
      </w:r>
      <w:r w:rsidRPr="00490C5B">
        <w:t xml:space="preserve">: Alternatywa dla implantacji jonów, stosowana do </w:t>
      </w:r>
      <w:proofErr w:type="spellStart"/>
      <w:r w:rsidRPr="00490C5B">
        <w:t>ultrapłytkich</w:t>
      </w:r>
      <w:proofErr w:type="spellEnd"/>
      <w:r w:rsidRPr="00490C5B">
        <w:t xml:space="preserve"> złączy (</w:t>
      </w:r>
      <w:proofErr w:type="spellStart"/>
      <w:r>
        <w:fldChar w:fldCharType="begin"/>
      </w:r>
      <w:r>
        <w:instrText>HYPERLINK "https://ieeexplore.ieee.org/document/7373657" \t "_blank"</w:instrText>
      </w:r>
      <w:r>
        <w:fldChar w:fldCharType="separate"/>
      </w:r>
      <w:r w:rsidRPr="00490C5B">
        <w:rPr>
          <w:rStyle w:val="Hipercze"/>
        </w:rPr>
        <w:t>Plasma</w:t>
      </w:r>
      <w:proofErr w:type="spellEnd"/>
      <w:r w:rsidRPr="00490C5B">
        <w:rPr>
          <w:rStyle w:val="Hipercze"/>
        </w:rPr>
        <w:t xml:space="preserve"> Doping</w:t>
      </w:r>
      <w:r>
        <w:fldChar w:fldCharType="end"/>
      </w:r>
      <w:r w:rsidRPr="00490C5B">
        <w:t>).</w:t>
      </w:r>
    </w:p>
    <w:p w14:paraId="7B396F0E" w14:textId="77777777" w:rsidR="00490C5B" w:rsidRPr="00490C5B" w:rsidRDefault="00490C5B" w:rsidP="00490C5B">
      <w:pPr>
        <w:numPr>
          <w:ilvl w:val="1"/>
          <w:numId w:val="13"/>
        </w:numPr>
      </w:pPr>
      <w:r w:rsidRPr="00490C5B">
        <w:rPr>
          <w:b/>
          <w:bCs/>
        </w:rPr>
        <w:t>Precyzyjne profilowanie</w:t>
      </w:r>
      <w:r w:rsidRPr="00490C5B">
        <w:t>: Użycie zaawansowanych systemów implantacji do tworzenia złożonych profili domieszkowania.</w:t>
      </w:r>
    </w:p>
    <w:p w14:paraId="6566761A" w14:textId="77777777" w:rsidR="00490C5B" w:rsidRPr="00490C5B" w:rsidRDefault="00490C5B" w:rsidP="00490C5B">
      <w:pPr>
        <w:numPr>
          <w:ilvl w:val="0"/>
          <w:numId w:val="11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Wyzwania</w:t>
      </w:r>
      <w:proofErr w:type="spellEnd"/>
      <w:r w:rsidRPr="00490C5B">
        <w:rPr>
          <w:lang w:val="en-GB"/>
        </w:rPr>
        <w:t xml:space="preserve">: </w:t>
      </w:r>
    </w:p>
    <w:p w14:paraId="26CDB3C4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>Precyzyjna kontrola głębokości i stężenia domieszek w małych strukturach.</w:t>
      </w:r>
    </w:p>
    <w:p w14:paraId="3C762465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 xml:space="preserve">Unikanie efektu </w:t>
      </w:r>
      <w:proofErr w:type="spellStart"/>
      <w:r w:rsidRPr="00490C5B">
        <w:t>channelingu</w:t>
      </w:r>
      <w:proofErr w:type="spellEnd"/>
      <w:r w:rsidRPr="00490C5B">
        <w:t xml:space="preserve"> (głębokiej penetracji jonów wzdłuż osi krystalicznej) przez odchylanie wafla o 7–9°.</w:t>
      </w:r>
    </w:p>
    <w:p w14:paraId="1B5F0764" w14:textId="77777777" w:rsidR="00490C5B" w:rsidRPr="00490C5B" w:rsidRDefault="00490C5B" w:rsidP="00490C5B">
      <w:pPr>
        <w:numPr>
          <w:ilvl w:val="1"/>
          <w:numId w:val="14"/>
        </w:numPr>
      </w:pPr>
      <w:r w:rsidRPr="00490C5B">
        <w:t>Minimalizacja uszkodzeń krystalicznych i zapewnienie pełnej aktywacji domieszek.</w:t>
      </w:r>
    </w:p>
    <w:p w14:paraId="78C3762E" w14:textId="7CC60A02" w:rsidR="00490C5B" w:rsidRDefault="00490C5B" w:rsidP="007E7D06">
      <w:r w:rsidRPr="00490C5B">
        <w:rPr>
          <w:noProof/>
        </w:rPr>
        <w:drawing>
          <wp:inline distT="0" distB="0" distL="0" distR="0" wp14:anchorId="547AEEEE" wp14:editId="6C941BDE">
            <wp:extent cx="4931595" cy="2806094"/>
            <wp:effectExtent l="0" t="0" r="2540" b="0"/>
            <wp:docPr id="19865088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88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6785" cy="280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F915" w14:textId="295FA847" w:rsidR="00490C5B" w:rsidRDefault="00490C5B" w:rsidP="007E7D06">
      <w:r w:rsidRPr="00490C5B">
        <w:rPr>
          <w:noProof/>
        </w:rPr>
        <w:drawing>
          <wp:inline distT="0" distB="0" distL="0" distR="0" wp14:anchorId="55C76569" wp14:editId="278D4237">
            <wp:extent cx="5760720" cy="2182495"/>
            <wp:effectExtent l="0" t="0" r="0" b="8255"/>
            <wp:docPr id="21410010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0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F1EA" w14:textId="73539D0F" w:rsidR="00490C5B" w:rsidRDefault="00490C5B" w:rsidP="007E7D06">
      <w:r w:rsidRPr="00490C5B">
        <w:rPr>
          <w:noProof/>
        </w:rPr>
        <w:lastRenderedPageBreak/>
        <w:drawing>
          <wp:inline distT="0" distB="0" distL="0" distR="0" wp14:anchorId="69BD4A99" wp14:editId="6C787E8B">
            <wp:extent cx="5760720" cy="2702560"/>
            <wp:effectExtent l="0" t="0" r="0" b="2540"/>
            <wp:docPr id="1766641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14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FC43" w14:textId="77777777" w:rsidR="00490C5B" w:rsidRDefault="00490C5B" w:rsidP="007E7D06"/>
    <w:p w14:paraId="49B6320F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t>4. Chemiczne osadzanie z fazy gazowej (CVD)</w:t>
      </w:r>
    </w:p>
    <w:p w14:paraId="6DAB4D7A" w14:textId="77777777" w:rsidR="00490C5B" w:rsidRPr="00490C5B" w:rsidRDefault="00490C5B" w:rsidP="00490C5B">
      <w:r w:rsidRPr="00490C5B">
        <w:t xml:space="preserve">Chemiczne osadzanie z fazy gazowej (CVD) to proces osadzania cienkich warstw materiałów, takich jak </w:t>
      </w:r>
      <w:proofErr w:type="spellStart"/>
      <w:r w:rsidRPr="00490C5B">
        <w:t>polikrzem</w:t>
      </w:r>
      <w:proofErr w:type="spellEnd"/>
      <w:r w:rsidRPr="00490C5B">
        <w:t>, dielektryki czy metale, poprzez reakcje chemiczne gazów na powierzchni wafla.</w:t>
      </w:r>
    </w:p>
    <w:p w14:paraId="5FC82DF7" w14:textId="77777777" w:rsidR="00490C5B" w:rsidRPr="00490C5B" w:rsidRDefault="00490C5B" w:rsidP="00490C5B">
      <w:pPr>
        <w:numPr>
          <w:ilvl w:val="0"/>
          <w:numId w:val="15"/>
        </w:numPr>
      </w:pPr>
      <w:r w:rsidRPr="00490C5B">
        <w:rPr>
          <w:b/>
          <w:bCs/>
        </w:rPr>
        <w:t>Rola i znaczenie</w:t>
      </w:r>
      <w:r w:rsidRPr="00490C5B">
        <w:t>: CVD jest kluczowe dla tworzenia warstw funkcjonalnych w układach CMOS, takich jak elektrody bramek, warstwy izolacyjne i połączenia metalowe. Precyzja i jednorodność osadzanych warstw są istotne dla wydajności i niezawodności układów.</w:t>
      </w:r>
    </w:p>
    <w:p w14:paraId="1D984542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Rodzaje</w:t>
      </w:r>
      <w:proofErr w:type="spellEnd"/>
      <w:r w:rsidRPr="00490C5B">
        <w:rPr>
          <w:b/>
          <w:bCs/>
          <w:lang w:val="en-GB"/>
        </w:rPr>
        <w:t xml:space="preserve"> CVD</w:t>
      </w:r>
      <w:r w:rsidRPr="00490C5B">
        <w:rPr>
          <w:lang w:val="en-GB"/>
        </w:rPr>
        <w:t xml:space="preserve">: </w:t>
      </w:r>
    </w:p>
    <w:p w14:paraId="75A5B75C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 ciśnieniu atmosferycznym (APCVD)</w:t>
      </w:r>
      <w:r w:rsidRPr="00490C5B">
        <w:t>: Prostsze, stosowane do osadzania tlenków i azotków.</w:t>
      </w:r>
    </w:p>
    <w:p w14:paraId="71784213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 niskim ciśnieniu (LPCVD)</w:t>
      </w:r>
      <w:r w:rsidRPr="00490C5B">
        <w:t xml:space="preserve">: Zapewnia lepszą jednorodność i pokrycie stopni, używane do </w:t>
      </w:r>
      <w:proofErr w:type="spellStart"/>
      <w:r w:rsidRPr="00490C5B">
        <w:t>polikrzemu</w:t>
      </w:r>
      <w:proofErr w:type="spellEnd"/>
      <w:r w:rsidRPr="00490C5B">
        <w:t xml:space="preserve"> i dielektryków.</w:t>
      </w:r>
    </w:p>
    <w:p w14:paraId="2D8BC445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CVD wspomagane plazmą (PECVD)</w:t>
      </w:r>
      <w:r w:rsidRPr="00490C5B">
        <w:t>: Umożliwia osadzanie w niższych temperaturach, stosowane do dielektryków nad strukturami wrażliwymi na temperaturę.</w:t>
      </w:r>
    </w:p>
    <w:p w14:paraId="65F55E29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Depozycja warstwowa (ALD)</w:t>
      </w:r>
      <w:r w:rsidRPr="00490C5B">
        <w:t>: Zaawansowana technika zapewniająca precyzję na poziomie atomowym, kluczowa dla materiałów high-k (</w:t>
      </w:r>
      <w:hyperlink r:id="rId41" w:tgtFrame="_blank" w:history="1">
        <w:r w:rsidRPr="00490C5B">
          <w:rPr>
            <w:rStyle w:val="Hipercze"/>
          </w:rPr>
          <w:t>ALD in Semiconductor</w:t>
        </w:r>
      </w:hyperlink>
      <w:r w:rsidRPr="00490C5B">
        <w:t>).</w:t>
      </w:r>
    </w:p>
    <w:p w14:paraId="112A3598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r w:rsidRPr="00490C5B">
        <w:rPr>
          <w:b/>
          <w:bCs/>
          <w:lang w:val="en-GB"/>
        </w:rPr>
        <w:t xml:space="preserve">Kroki </w:t>
      </w:r>
      <w:proofErr w:type="spellStart"/>
      <w:r w:rsidRPr="00490C5B">
        <w:rPr>
          <w:b/>
          <w:bCs/>
          <w:lang w:val="en-GB"/>
        </w:rPr>
        <w:t>procesu</w:t>
      </w:r>
      <w:proofErr w:type="spellEnd"/>
      <w:r w:rsidRPr="00490C5B">
        <w:rPr>
          <w:lang w:val="en-GB"/>
        </w:rPr>
        <w:t xml:space="preserve">: </w:t>
      </w:r>
    </w:p>
    <w:p w14:paraId="1B56D4DF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 xml:space="preserve">Wprowadzenie gazów </w:t>
      </w:r>
      <w:proofErr w:type="spellStart"/>
      <w:r w:rsidRPr="00490C5B">
        <w:rPr>
          <w:b/>
          <w:bCs/>
        </w:rPr>
        <w:t>prekursorowych</w:t>
      </w:r>
      <w:proofErr w:type="spellEnd"/>
      <w:r w:rsidRPr="00490C5B">
        <w:t xml:space="preserve">: Gazy zawierające atomy osadzanego materiału (np. silan dla </w:t>
      </w:r>
      <w:proofErr w:type="spellStart"/>
      <w:r w:rsidRPr="00490C5B">
        <w:t>polikrzemu</w:t>
      </w:r>
      <w:proofErr w:type="spellEnd"/>
      <w:r w:rsidRPr="00490C5B">
        <w:t>) są wprowadzane do komory reakcyjnej.</w:t>
      </w:r>
    </w:p>
    <w:p w14:paraId="6D3141E1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Adsorpcja i reakcja chemiczna</w:t>
      </w:r>
      <w:r w:rsidRPr="00490C5B">
        <w:t>: Gazy adsorbują się na powierzchni wafla i reagują, tworząc warstwę materiału.</w:t>
      </w:r>
    </w:p>
    <w:p w14:paraId="15B950E6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Usuwanie produktów ubocznych</w:t>
      </w:r>
      <w:r w:rsidRPr="00490C5B">
        <w:t>: Lotne produkty uboczne są usuwane z komory, aby zapewnić czystość procesu.</w:t>
      </w:r>
    </w:p>
    <w:p w14:paraId="01613A49" w14:textId="77777777" w:rsidR="00490C5B" w:rsidRPr="00490C5B" w:rsidRDefault="00490C5B" w:rsidP="00490C5B">
      <w:pPr>
        <w:numPr>
          <w:ilvl w:val="1"/>
          <w:numId w:val="16"/>
        </w:numPr>
      </w:pPr>
      <w:r w:rsidRPr="00490C5B">
        <w:rPr>
          <w:b/>
          <w:bCs/>
        </w:rPr>
        <w:t>Kontrola parametrów</w:t>
      </w:r>
      <w:r w:rsidRPr="00490C5B">
        <w:t>: Temperatura (300–800°C dla PECVD, 600–1000°C dla LPCVD), ciśnienie i przepływ gazów są regulowane dla uzyskania jednolitych warstw.</w:t>
      </w:r>
    </w:p>
    <w:p w14:paraId="0A05B4E0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lastRenderedPageBreak/>
        <w:t>Materiały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osadzane</w:t>
      </w:r>
      <w:proofErr w:type="spellEnd"/>
      <w:r w:rsidRPr="00490C5B">
        <w:rPr>
          <w:lang w:val="en-GB"/>
        </w:rPr>
        <w:t xml:space="preserve">: </w:t>
      </w:r>
    </w:p>
    <w:p w14:paraId="17F8AB41" w14:textId="77777777" w:rsidR="00490C5B" w:rsidRPr="00490C5B" w:rsidRDefault="00490C5B" w:rsidP="00490C5B">
      <w:pPr>
        <w:numPr>
          <w:ilvl w:val="1"/>
          <w:numId w:val="15"/>
        </w:numPr>
      </w:pPr>
      <w:proofErr w:type="spellStart"/>
      <w:r w:rsidRPr="00490C5B">
        <w:rPr>
          <w:b/>
          <w:bCs/>
        </w:rPr>
        <w:t>Polikrzem</w:t>
      </w:r>
      <w:proofErr w:type="spellEnd"/>
      <w:r w:rsidRPr="00490C5B">
        <w:t>: Używany do elektrod bramek w starszych technologiach.</w:t>
      </w:r>
    </w:p>
    <w:p w14:paraId="39CE8C3B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Tlenek krzemu (</w:t>
      </w:r>
      <w:proofErr w:type="spellStart"/>
      <w:r w:rsidRPr="00490C5B">
        <w:rPr>
          <w:b/>
          <w:bCs/>
        </w:rPr>
        <w:t>SiO</w:t>
      </w:r>
      <w:proofErr w:type="spellEnd"/>
      <w:r w:rsidRPr="00490C5B">
        <w:rPr>
          <w:b/>
          <w:bCs/>
        </w:rPr>
        <w:t>₂)</w:t>
      </w:r>
      <w:r w:rsidRPr="00490C5B">
        <w:t>: Warstwy izolacyjne między połączeniami metalowymi.</w:t>
      </w:r>
    </w:p>
    <w:p w14:paraId="43E68AB0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Azotek krzemu (</w:t>
      </w:r>
      <w:proofErr w:type="spellStart"/>
      <w:r w:rsidRPr="00490C5B">
        <w:rPr>
          <w:b/>
          <w:bCs/>
        </w:rPr>
        <w:t>Si₃N</w:t>
      </w:r>
      <w:proofErr w:type="spellEnd"/>
      <w:r w:rsidRPr="00490C5B">
        <w:rPr>
          <w:b/>
          <w:bCs/>
        </w:rPr>
        <w:t>₄)</w:t>
      </w:r>
      <w:r w:rsidRPr="00490C5B">
        <w:t xml:space="preserve">: Warstwy </w:t>
      </w:r>
      <w:proofErr w:type="spellStart"/>
      <w:r w:rsidRPr="00490C5B">
        <w:t>pasywacyjne</w:t>
      </w:r>
      <w:proofErr w:type="spellEnd"/>
      <w:r w:rsidRPr="00490C5B">
        <w:t xml:space="preserve"> lub maski.</w:t>
      </w:r>
    </w:p>
    <w:p w14:paraId="7E635C99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Metale</w:t>
      </w:r>
      <w:r w:rsidRPr="00490C5B">
        <w:t>: Np. wolfram do kontaktów i przelotek.</w:t>
      </w:r>
    </w:p>
    <w:p w14:paraId="44E4518B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Zastosowanie</w:t>
      </w:r>
      <w:proofErr w:type="spellEnd"/>
      <w:r w:rsidRPr="00490C5B">
        <w:rPr>
          <w:lang w:val="en-GB"/>
        </w:rPr>
        <w:t xml:space="preserve">: </w:t>
      </w:r>
    </w:p>
    <w:p w14:paraId="061913FF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 xml:space="preserve">Osadzanie </w:t>
      </w:r>
      <w:proofErr w:type="spellStart"/>
      <w:r w:rsidRPr="00490C5B">
        <w:t>polikrzemu</w:t>
      </w:r>
      <w:proofErr w:type="spellEnd"/>
      <w:r w:rsidRPr="00490C5B">
        <w:t xml:space="preserve"> na bramki tranzystorów.</w:t>
      </w:r>
    </w:p>
    <w:p w14:paraId="0B20D097" w14:textId="77777777" w:rsidR="00490C5B" w:rsidRPr="00490C5B" w:rsidRDefault="00490C5B" w:rsidP="00490C5B">
      <w:pPr>
        <w:numPr>
          <w:ilvl w:val="1"/>
          <w:numId w:val="15"/>
        </w:numPr>
        <w:rPr>
          <w:lang w:val="en-GB"/>
        </w:rPr>
      </w:pPr>
      <w:proofErr w:type="spellStart"/>
      <w:r w:rsidRPr="00490C5B">
        <w:rPr>
          <w:lang w:val="en-GB"/>
        </w:rPr>
        <w:t>Tworzenie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warstw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dielektrycznych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międzywarstwowych</w:t>
      </w:r>
      <w:proofErr w:type="spellEnd"/>
      <w:r w:rsidRPr="00490C5B">
        <w:rPr>
          <w:lang w:val="en-GB"/>
        </w:rPr>
        <w:t>.</w:t>
      </w:r>
    </w:p>
    <w:p w14:paraId="04EEF81E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Wypełnianie otworów kontaktowych i przelotek metalami, takimi jak wolfram.</w:t>
      </w:r>
    </w:p>
    <w:p w14:paraId="5EB14068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 xml:space="preserve">Osadzanie warstw </w:t>
      </w:r>
      <w:proofErr w:type="spellStart"/>
      <w:r w:rsidRPr="00490C5B">
        <w:t>pasywacyjnych</w:t>
      </w:r>
      <w:proofErr w:type="spellEnd"/>
      <w:r w:rsidRPr="00490C5B">
        <w:t xml:space="preserve"> chroniących układ przed czynnikami zewnętrznymi.</w:t>
      </w:r>
    </w:p>
    <w:p w14:paraId="5100C7BF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Zaawansowane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techniki</w:t>
      </w:r>
      <w:proofErr w:type="spellEnd"/>
      <w:r w:rsidRPr="00490C5B">
        <w:rPr>
          <w:lang w:val="en-GB"/>
        </w:rPr>
        <w:t xml:space="preserve">: </w:t>
      </w:r>
    </w:p>
    <w:p w14:paraId="25FBCECB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ALD</w:t>
      </w:r>
      <w:r w:rsidRPr="00490C5B">
        <w:t xml:space="preserve">: Umożliwia osadzanie </w:t>
      </w:r>
      <w:proofErr w:type="spellStart"/>
      <w:r w:rsidRPr="00490C5B">
        <w:t>ultracienkich</w:t>
      </w:r>
      <w:proofErr w:type="spellEnd"/>
      <w:r w:rsidRPr="00490C5B">
        <w:t xml:space="preserve"> warstw (np. 1–2 </w:t>
      </w:r>
      <w:proofErr w:type="spellStart"/>
      <w:r w:rsidRPr="00490C5B">
        <w:t>nm</w:t>
      </w:r>
      <w:proofErr w:type="spellEnd"/>
      <w:r w:rsidRPr="00490C5B">
        <w:t>) z precyzją atomową, stosowane do materiałów high-k i barier metalowych (</w:t>
      </w:r>
      <w:hyperlink r:id="rId42" w:tgtFrame="_blank" w:history="1">
        <w:r w:rsidRPr="00490C5B">
          <w:rPr>
            <w:rStyle w:val="Hipercze"/>
          </w:rPr>
          <w:t>ALD in Semiconductor</w:t>
        </w:r>
      </w:hyperlink>
      <w:r w:rsidRPr="00490C5B">
        <w:t>).</w:t>
      </w:r>
    </w:p>
    <w:p w14:paraId="48390482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rPr>
          <w:b/>
          <w:bCs/>
        </w:rPr>
        <w:t>Selektywne CVD</w:t>
      </w:r>
      <w:r w:rsidRPr="00490C5B">
        <w:t>: Osadzanie materiału tylko na określonych obszarach, redukujące potrzebę dodatkowych etapów wzorcowania.</w:t>
      </w:r>
    </w:p>
    <w:p w14:paraId="4E6EC2FF" w14:textId="77777777" w:rsidR="00490C5B" w:rsidRPr="00490C5B" w:rsidRDefault="00490C5B" w:rsidP="00490C5B">
      <w:pPr>
        <w:numPr>
          <w:ilvl w:val="0"/>
          <w:numId w:val="15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Wyzwania</w:t>
      </w:r>
      <w:proofErr w:type="spellEnd"/>
      <w:r w:rsidRPr="00490C5B">
        <w:rPr>
          <w:lang w:val="en-GB"/>
        </w:rPr>
        <w:t xml:space="preserve">: </w:t>
      </w:r>
    </w:p>
    <w:p w14:paraId="0A3B8D54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Zapewnienie jednorodności i czystości warstw na dużych waflach (np. 300 mm).</w:t>
      </w:r>
    </w:p>
    <w:p w14:paraId="29A97714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 xml:space="preserve">Kontrola </w:t>
      </w:r>
      <w:proofErr w:type="spellStart"/>
      <w:r w:rsidRPr="00490C5B">
        <w:t>naprężeń</w:t>
      </w:r>
      <w:proofErr w:type="spellEnd"/>
      <w:r w:rsidRPr="00490C5B">
        <w:t xml:space="preserve"> w warstwach, które mogą prowadzić do odkształceń wafla.</w:t>
      </w:r>
    </w:p>
    <w:p w14:paraId="654A1082" w14:textId="77777777" w:rsidR="00490C5B" w:rsidRPr="00490C5B" w:rsidRDefault="00490C5B" w:rsidP="00490C5B">
      <w:pPr>
        <w:numPr>
          <w:ilvl w:val="1"/>
          <w:numId w:val="15"/>
        </w:numPr>
      </w:pPr>
      <w:r w:rsidRPr="00490C5B">
        <w:t>Pokrycie struktur o wysokim aspekcie (np. przelotki w technologiach 3D).</w:t>
      </w:r>
    </w:p>
    <w:p w14:paraId="3ACAA061" w14:textId="77777777" w:rsidR="00490C5B" w:rsidRDefault="00490C5B" w:rsidP="007E7D06"/>
    <w:p w14:paraId="155C0AB9" w14:textId="56CCCE75" w:rsidR="00490C5B" w:rsidRDefault="00490C5B" w:rsidP="007E7D06">
      <w:r w:rsidRPr="00490C5B">
        <w:rPr>
          <w:noProof/>
        </w:rPr>
        <w:drawing>
          <wp:inline distT="0" distB="0" distL="0" distR="0" wp14:anchorId="0A194A41" wp14:editId="25D05C3E">
            <wp:extent cx="4674741" cy="2856271"/>
            <wp:effectExtent l="0" t="0" r="0" b="1270"/>
            <wp:docPr id="2115351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51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638" cy="28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58E6" w14:textId="77777777" w:rsidR="00490C5B" w:rsidRDefault="00490C5B" w:rsidP="007E7D06"/>
    <w:p w14:paraId="168C4A69" w14:textId="77777777" w:rsidR="00490C5B" w:rsidRPr="00490C5B" w:rsidRDefault="00490C5B" w:rsidP="00490C5B">
      <w:pPr>
        <w:rPr>
          <w:b/>
          <w:bCs/>
        </w:rPr>
      </w:pPr>
      <w:r w:rsidRPr="00490C5B">
        <w:rPr>
          <w:b/>
          <w:bCs/>
        </w:rPr>
        <w:lastRenderedPageBreak/>
        <w:t>5. Trawienie</w:t>
      </w:r>
    </w:p>
    <w:p w14:paraId="1F0F6CBF" w14:textId="77777777" w:rsidR="00490C5B" w:rsidRPr="00490C5B" w:rsidRDefault="00490C5B" w:rsidP="00490C5B">
      <w:r w:rsidRPr="00490C5B">
        <w:t>Trawienie usuwa warstwy materiału z wafla, tworząc wzory zdefiniowane przez fotolitografię. Jest to kluczowy proces w kształtowaniu struktur CMOS, takich jak bramki, otwory kontaktowe czy rowki izolacyjne.</w:t>
      </w:r>
    </w:p>
    <w:p w14:paraId="2DCBA39E" w14:textId="77777777" w:rsidR="00490C5B" w:rsidRPr="00490C5B" w:rsidRDefault="00490C5B" w:rsidP="00490C5B">
      <w:pPr>
        <w:numPr>
          <w:ilvl w:val="0"/>
          <w:numId w:val="17"/>
        </w:numPr>
      </w:pPr>
      <w:r w:rsidRPr="00490C5B">
        <w:rPr>
          <w:b/>
          <w:bCs/>
        </w:rPr>
        <w:t>Rola i znaczenie</w:t>
      </w:r>
      <w:r w:rsidRPr="00490C5B">
        <w:t>: Trawienie pozwala na precyzyjne formowanie struktur o małych rozmiarach, co jest niezbędne w technologii VLSI. Trawienie suche jest preferowane w nowoczesnych procesach ze względu na jego anizotropowy charakter, umożliwiający pionowe profile.</w:t>
      </w:r>
    </w:p>
    <w:p w14:paraId="7850C221" w14:textId="77777777" w:rsidR="00490C5B" w:rsidRPr="00490C5B" w:rsidRDefault="00490C5B" w:rsidP="00490C5B">
      <w:pPr>
        <w:numPr>
          <w:ilvl w:val="0"/>
          <w:numId w:val="17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Rodzaje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trawienia</w:t>
      </w:r>
      <w:proofErr w:type="spellEnd"/>
      <w:r w:rsidRPr="00490C5B">
        <w:rPr>
          <w:lang w:val="en-GB"/>
        </w:rPr>
        <w:t xml:space="preserve">: </w:t>
      </w:r>
    </w:p>
    <w:p w14:paraId="4D34751B" w14:textId="77777777" w:rsidR="00490C5B" w:rsidRPr="00490C5B" w:rsidRDefault="00490C5B" w:rsidP="00490C5B">
      <w:pPr>
        <w:numPr>
          <w:ilvl w:val="1"/>
          <w:numId w:val="17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Trawienie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mokre</w:t>
      </w:r>
      <w:proofErr w:type="spellEnd"/>
      <w:r w:rsidRPr="00490C5B">
        <w:rPr>
          <w:lang w:val="en-GB"/>
        </w:rPr>
        <w:t xml:space="preserve">: </w:t>
      </w:r>
    </w:p>
    <w:p w14:paraId="707D763B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Proces</w:t>
      </w:r>
      <w:r w:rsidRPr="00490C5B">
        <w:t xml:space="preserve">: Wafelek zanurzany jest w roztworze chemicznym (np. kwas fluorowodorowy dla </w:t>
      </w:r>
      <w:proofErr w:type="spellStart"/>
      <w:r w:rsidRPr="00490C5B">
        <w:t>SiO</w:t>
      </w:r>
      <w:proofErr w:type="spellEnd"/>
      <w:r w:rsidRPr="00490C5B">
        <w:t>₂, kwas fosforowy dla aluminium), który usuwa odsłonięte obszary.</w:t>
      </w:r>
    </w:p>
    <w:p w14:paraId="182DA514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Charakterystyka</w:t>
      </w:r>
      <w:r w:rsidRPr="00490C5B">
        <w:t>: Izotropowe, co oznacza trawienie we wszystkich kierunkach, co może powodować podtrawianie (</w:t>
      </w:r>
      <w:proofErr w:type="spellStart"/>
      <w:r w:rsidRPr="00490C5B">
        <w:t>undercutting</w:t>
      </w:r>
      <w:proofErr w:type="spellEnd"/>
      <w:r w:rsidRPr="00490C5B">
        <w:t>).</w:t>
      </w:r>
    </w:p>
    <w:p w14:paraId="2A22BC9F" w14:textId="77777777" w:rsidR="00490C5B" w:rsidRPr="00490C5B" w:rsidRDefault="00490C5B" w:rsidP="00490C5B">
      <w:pPr>
        <w:numPr>
          <w:ilvl w:val="2"/>
          <w:numId w:val="17"/>
        </w:numPr>
      </w:pPr>
      <w:r w:rsidRPr="00490C5B">
        <w:rPr>
          <w:b/>
          <w:bCs/>
        </w:rPr>
        <w:t>Zastosowanie</w:t>
      </w:r>
      <w:r w:rsidRPr="00490C5B">
        <w:t>: Stosowane w mniej precyzyjnych aplikacjach, np. usuwanie tlenków w starszych technologiach lub w MEMS.</w:t>
      </w:r>
    </w:p>
    <w:p w14:paraId="11AAD6C3" w14:textId="77777777" w:rsidR="00490C5B" w:rsidRPr="00490C5B" w:rsidRDefault="00490C5B" w:rsidP="00490C5B">
      <w:pPr>
        <w:numPr>
          <w:ilvl w:val="1"/>
          <w:numId w:val="17"/>
        </w:numPr>
        <w:rPr>
          <w:lang w:val="en-GB"/>
        </w:rPr>
      </w:pPr>
      <w:proofErr w:type="spellStart"/>
      <w:r w:rsidRPr="00490C5B">
        <w:rPr>
          <w:b/>
          <w:bCs/>
          <w:lang w:val="en-GB"/>
        </w:rPr>
        <w:t>Trawienie</w:t>
      </w:r>
      <w:proofErr w:type="spellEnd"/>
      <w:r w:rsidRPr="00490C5B">
        <w:rPr>
          <w:b/>
          <w:bCs/>
          <w:lang w:val="en-GB"/>
        </w:rPr>
        <w:t xml:space="preserve"> </w:t>
      </w:r>
      <w:proofErr w:type="spellStart"/>
      <w:r w:rsidRPr="00490C5B">
        <w:rPr>
          <w:b/>
          <w:bCs/>
          <w:lang w:val="en-GB"/>
        </w:rPr>
        <w:t>suche</w:t>
      </w:r>
      <w:proofErr w:type="spellEnd"/>
      <w:r w:rsidRPr="00490C5B">
        <w:rPr>
          <w:lang w:val="en-GB"/>
        </w:rPr>
        <w:t xml:space="preserve">: </w:t>
      </w:r>
    </w:p>
    <w:p w14:paraId="61FDB6C0" w14:textId="77777777" w:rsidR="00490C5B" w:rsidRPr="00490C5B" w:rsidRDefault="00490C5B" w:rsidP="00490C5B">
      <w:pPr>
        <w:numPr>
          <w:ilvl w:val="2"/>
          <w:numId w:val="17"/>
        </w:numPr>
        <w:rPr>
          <w:lang w:val="en-GB"/>
        </w:rPr>
      </w:pPr>
      <w:r w:rsidRPr="00490C5B">
        <w:rPr>
          <w:b/>
          <w:bCs/>
        </w:rPr>
        <w:t>Proces</w:t>
      </w:r>
      <w:r w:rsidRPr="00490C5B">
        <w:t xml:space="preserve">: Wykorzystuje plazmę lub wiązki jonowe do usuwania materiału. </w:t>
      </w:r>
      <w:proofErr w:type="spellStart"/>
      <w:r w:rsidRPr="00490C5B">
        <w:rPr>
          <w:lang w:val="en-GB"/>
        </w:rPr>
        <w:t>Gazy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reaktywne</w:t>
      </w:r>
      <w:proofErr w:type="spellEnd"/>
      <w:r w:rsidRPr="00490C5B">
        <w:rPr>
          <w:lang w:val="en-GB"/>
        </w:rPr>
        <w:t xml:space="preserve"> (np. CF₄, SF₆) </w:t>
      </w:r>
      <w:proofErr w:type="spellStart"/>
      <w:r w:rsidRPr="00490C5B">
        <w:rPr>
          <w:lang w:val="en-GB"/>
        </w:rPr>
        <w:t>reagują</w:t>
      </w:r>
      <w:proofErr w:type="spellEnd"/>
      <w:r w:rsidRPr="00490C5B">
        <w:rPr>
          <w:lang w:val="en-GB"/>
        </w:rPr>
        <w:t xml:space="preserve"> </w:t>
      </w:r>
      <w:proofErr w:type="spellStart"/>
      <w:r w:rsidRPr="00490C5B">
        <w:rPr>
          <w:lang w:val="en-GB"/>
        </w:rPr>
        <w:t>chemicznie</w:t>
      </w:r>
      <w:proofErr w:type="spellEnd"/>
      <w:r w:rsidRPr="00490C5B">
        <w:rPr>
          <w:lang w:val="en-GB"/>
        </w:rPr>
        <w:t>,</w:t>
      </w:r>
    </w:p>
    <w:p w14:paraId="55775801" w14:textId="5B3C168B" w:rsidR="00490C5B" w:rsidRDefault="00490C5B" w:rsidP="007E7D06">
      <w:r w:rsidRPr="00490C5B">
        <w:rPr>
          <w:noProof/>
        </w:rPr>
        <w:drawing>
          <wp:inline distT="0" distB="0" distL="0" distR="0" wp14:anchorId="2B39A704" wp14:editId="20671A44">
            <wp:extent cx="5760720" cy="2586355"/>
            <wp:effectExtent l="0" t="0" r="0" b="4445"/>
            <wp:docPr id="7093903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0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4EB" w14:textId="3BBFE6F5" w:rsidR="00490C5B" w:rsidRDefault="00490C5B" w:rsidP="007E7D06">
      <w:r w:rsidRPr="00490C5B">
        <w:rPr>
          <w:noProof/>
        </w:rPr>
        <w:lastRenderedPageBreak/>
        <w:drawing>
          <wp:inline distT="0" distB="0" distL="0" distR="0" wp14:anchorId="4C0C2570" wp14:editId="5D3222D0">
            <wp:extent cx="5760720" cy="3656965"/>
            <wp:effectExtent l="0" t="0" r="0" b="635"/>
            <wp:docPr id="9072767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67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840" w14:textId="30A8ACE1" w:rsidR="00490C5B" w:rsidRDefault="00125215" w:rsidP="007E7D06">
      <w:r w:rsidRPr="00125215">
        <w:rPr>
          <w:noProof/>
        </w:rPr>
        <w:drawing>
          <wp:inline distT="0" distB="0" distL="0" distR="0" wp14:anchorId="51FCFC1E" wp14:editId="041F51D3">
            <wp:extent cx="5760720" cy="4211320"/>
            <wp:effectExtent l="0" t="0" r="0" b="0"/>
            <wp:docPr id="3309082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082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376" w14:textId="29D26FA2" w:rsidR="00125215" w:rsidRDefault="00125215" w:rsidP="007E7D06">
      <w:r w:rsidRPr="00125215">
        <w:rPr>
          <w:noProof/>
        </w:rPr>
        <w:lastRenderedPageBreak/>
        <w:drawing>
          <wp:inline distT="0" distB="0" distL="0" distR="0" wp14:anchorId="091156EC" wp14:editId="7BAA19AF">
            <wp:extent cx="5760720" cy="4234180"/>
            <wp:effectExtent l="0" t="0" r="0" b="0"/>
            <wp:docPr id="5241251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51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D5E7" w14:textId="0DA0AF8D" w:rsidR="00125215" w:rsidRDefault="00B1066F" w:rsidP="007E7D06">
      <w:r w:rsidRPr="00B1066F">
        <w:rPr>
          <w:noProof/>
        </w:rPr>
        <w:drawing>
          <wp:inline distT="0" distB="0" distL="0" distR="0" wp14:anchorId="687B6706" wp14:editId="1AD6EF6F">
            <wp:extent cx="5760720" cy="4247515"/>
            <wp:effectExtent l="0" t="0" r="0" b="635"/>
            <wp:docPr id="483271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718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E7B9" w14:textId="1E7CA7EF" w:rsidR="00B1066F" w:rsidRDefault="00B1066F" w:rsidP="007E7D06">
      <w:r w:rsidRPr="00B1066F">
        <w:rPr>
          <w:noProof/>
        </w:rPr>
        <w:lastRenderedPageBreak/>
        <w:drawing>
          <wp:inline distT="0" distB="0" distL="0" distR="0" wp14:anchorId="2F43500C" wp14:editId="3F318168">
            <wp:extent cx="5760720" cy="3903345"/>
            <wp:effectExtent l="0" t="0" r="0" b="1905"/>
            <wp:docPr id="1857870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04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011F" w14:textId="4011BCD4" w:rsidR="00B1066F" w:rsidRDefault="00B1066F" w:rsidP="007E7D06">
      <w:r w:rsidRPr="00B1066F">
        <w:rPr>
          <w:noProof/>
        </w:rPr>
        <w:drawing>
          <wp:inline distT="0" distB="0" distL="0" distR="0" wp14:anchorId="0385F859" wp14:editId="1C9057EA">
            <wp:extent cx="5760720" cy="4279900"/>
            <wp:effectExtent l="0" t="0" r="0" b="6350"/>
            <wp:docPr id="14283464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64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98F6" w14:textId="621133C3" w:rsidR="00B1066F" w:rsidRDefault="00B1066F" w:rsidP="007E7D06">
      <w:r w:rsidRPr="00B1066F">
        <w:rPr>
          <w:noProof/>
        </w:rPr>
        <w:lastRenderedPageBreak/>
        <w:drawing>
          <wp:inline distT="0" distB="0" distL="0" distR="0" wp14:anchorId="48FBACDC" wp14:editId="29F25508">
            <wp:extent cx="5760720" cy="4248150"/>
            <wp:effectExtent l="0" t="0" r="0" b="0"/>
            <wp:docPr id="10549389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89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1E3C" w14:textId="06EF2E6D" w:rsidR="00B1066F" w:rsidRDefault="00B1066F" w:rsidP="007E7D06">
      <w:r w:rsidRPr="00B1066F">
        <w:rPr>
          <w:noProof/>
        </w:rPr>
        <w:drawing>
          <wp:inline distT="0" distB="0" distL="0" distR="0" wp14:anchorId="20D4B6D5" wp14:editId="149C0DE4">
            <wp:extent cx="5760720" cy="4203700"/>
            <wp:effectExtent l="0" t="0" r="0" b="6350"/>
            <wp:docPr id="11134216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16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696D" w14:textId="4E5D7887" w:rsidR="00B1066F" w:rsidRDefault="00B1066F" w:rsidP="007E7D06">
      <w:r w:rsidRPr="00B1066F">
        <w:rPr>
          <w:noProof/>
        </w:rPr>
        <w:lastRenderedPageBreak/>
        <w:drawing>
          <wp:inline distT="0" distB="0" distL="0" distR="0" wp14:anchorId="72E5B1F9" wp14:editId="7A97CA50">
            <wp:extent cx="5760720" cy="4286885"/>
            <wp:effectExtent l="0" t="0" r="0" b="0"/>
            <wp:docPr id="7439854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85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39D5" w14:textId="5F32ECB6" w:rsidR="00B1066F" w:rsidRDefault="00B1066F" w:rsidP="007E7D06">
      <w:r w:rsidRPr="00B1066F">
        <w:rPr>
          <w:noProof/>
        </w:rPr>
        <w:drawing>
          <wp:inline distT="0" distB="0" distL="0" distR="0" wp14:anchorId="3FAFF761" wp14:editId="306C2AA8">
            <wp:extent cx="5760720" cy="4257675"/>
            <wp:effectExtent l="0" t="0" r="0" b="9525"/>
            <wp:docPr id="1956587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877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7740" w14:textId="546B53E1" w:rsidR="00B1066F" w:rsidRDefault="00B1066F" w:rsidP="007E7D06">
      <w:r w:rsidRPr="00B1066F">
        <w:rPr>
          <w:noProof/>
        </w:rPr>
        <w:lastRenderedPageBreak/>
        <w:drawing>
          <wp:inline distT="0" distB="0" distL="0" distR="0" wp14:anchorId="347DC145" wp14:editId="203AD72B">
            <wp:extent cx="5760720" cy="4121150"/>
            <wp:effectExtent l="0" t="0" r="0" b="0"/>
            <wp:docPr id="16219407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07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66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03BEA"/>
    <w:multiLevelType w:val="multilevel"/>
    <w:tmpl w:val="8A28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E30507"/>
    <w:multiLevelType w:val="multilevel"/>
    <w:tmpl w:val="3DAA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C9309F"/>
    <w:multiLevelType w:val="multilevel"/>
    <w:tmpl w:val="1A00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F95732"/>
    <w:multiLevelType w:val="multilevel"/>
    <w:tmpl w:val="BD6C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181513"/>
    <w:multiLevelType w:val="multilevel"/>
    <w:tmpl w:val="53E26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6709054">
    <w:abstractNumId w:val="0"/>
  </w:num>
  <w:num w:numId="2" w16cid:durableId="422187276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 w16cid:durableId="805009794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" w16cid:durableId="3455214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 w16cid:durableId="708455359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1837257432">
    <w:abstractNumId w:val="2"/>
  </w:num>
  <w:num w:numId="7" w16cid:durableId="1597783606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" w16cid:durableId="1149517436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9" w16cid:durableId="233200177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0" w16cid:durableId="822964841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463041686">
    <w:abstractNumId w:val="1"/>
  </w:num>
  <w:num w:numId="12" w16cid:durableId="1771467560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3" w16cid:durableId="362832557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 w16cid:durableId="1515463772">
    <w:abstractNumId w:val="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5" w16cid:durableId="1452549492">
    <w:abstractNumId w:val="4"/>
  </w:num>
  <w:num w:numId="16" w16cid:durableId="89206644">
    <w:abstractNumId w:val="4"/>
    <w:lvlOverride w:ilvl="1">
      <w:lvl w:ilvl="1">
        <w:numFmt w:val="decimal"/>
        <w:lvlText w:val="%2."/>
        <w:lvlJc w:val="left"/>
      </w:lvl>
    </w:lvlOverride>
  </w:num>
  <w:num w:numId="17" w16cid:durableId="1269780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8A2"/>
    <w:rsid w:val="000145B0"/>
    <w:rsid w:val="00032778"/>
    <w:rsid w:val="00116CD2"/>
    <w:rsid w:val="00125215"/>
    <w:rsid w:val="00186813"/>
    <w:rsid w:val="001C3D0F"/>
    <w:rsid w:val="0023473B"/>
    <w:rsid w:val="002F05E2"/>
    <w:rsid w:val="003129CD"/>
    <w:rsid w:val="003D6520"/>
    <w:rsid w:val="003E1377"/>
    <w:rsid w:val="00436F14"/>
    <w:rsid w:val="00442A28"/>
    <w:rsid w:val="00452054"/>
    <w:rsid w:val="00490C5B"/>
    <w:rsid w:val="0052179F"/>
    <w:rsid w:val="00680EA1"/>
    <w:rsid w:val="00730927"/>
    <w:rsid w:val="00792640"/>
    <w:rsid w:val="007E7D06"/>
    <w:rsid w:val="00805DA7"/>
    <w:rsid w:val="00840CFC"/>
    <w:rsid w:val="008463C8"/>
    <w:rsid w:val="0086304F"/>
    <w:rsid w:val="008C1202"/>
    <w:rsid w:val="008D3F66"/>
    <w:rsid w:val="0096577A"/>
    <w:rsid w:val="009C327F"/>
    <w:rsid w:val="00A668A2"/>
    <w:rsid w:val="00AF55EC"/>
    <w:rsid w:val="00B1066F"/>
    <w:rsid w:val="00B35BD2"/>
    <w:rsid w:val="00C0059C"/>
    <w:rsid w:val="00DB4131"/>
    <w:rsid w:val="00E817B7"/>
    <w:rsid w:val="00ED1549"/>
    <w:rsid w:val="00F0137E"/>
    <w:rsid w:val="00F5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05B30"/>
  <w15:chartTrackingRefBased/>
  <w15:docId w15:val="{F01D453E-B539-4E49-B366-7C69BEAA2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A668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668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668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668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668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668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668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668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668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668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668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668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668A2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668A2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668A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668A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668A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668A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668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668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668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668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668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668A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668A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668A2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668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668A2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668A2"/>
    <w:rPr>
      <w:b/>
      <w:bCs/>
      <w:smallCaps/>
      <w:color w:val="2F5496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8D3F66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D3F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6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hyperlink" Target="https://www.asm.com/en/technologies/ald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en.wikipedia.org/wiki/Extreme_ultraviolet_lithography" TargetMode="External"/><Relationship Id="rId37" Type="http://schemas.openxmlformats.org/officeDocument/2006/relationships/hyperlink" Target="https://www.sciencedirect.com/science/article/pii/B9780128215067000022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en.wikipedia.org/wiki/Extreme_ultraviolet_lithography" TargetMode="External"/><Relationship Id="rId35" Type="http://schemas.openxmlformats.org/officeDocument/2006/relationships/hyperlink" Target="https://en.wikipedia.org/wiki/High-%CE%BA_dielectric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6.png"/><Relationship Id="rId41" Type="http://schemas.openxmlformats.org/officeDocument/2006/relationships/hyperlink" Target="https://www.asm.com/en/technologies/ald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hyperlink" Target="https://www.semiconductor.org/semiconductor-lithography-photolithography-the-basic-process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1085</TotalTime>
  <Pages>1</Pages>
  <Words>1947</Words>
  <Characters>11101</Characters>
  <Application>Microsoft Office Word</Application>
  <DocSecurity>0</DocSecurity>
  <Lines>92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Miłosz Matras</dc:creator>
  <cp:keywords/>
  <dc:description/>
  <cp:lastModifiedBy>Miłosz Matras</cp:lastModifiedBy>
  <cp:revision>13</cp:revision>
  <dcterms:created xsi:type="dcterms:W3CDTF">2025-05-25T11:41:00Z</dcterms:created>
  <dcterms:modified xsi:type="dcterms:W3CDTF">2025-05-28T21:49:00Z</dcterms:modified>
</cp:coreProperties>
</file>